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A5102" w14:textId="77777777" w:rsidR="000F3827" w:rsidRDefault="000F3827" w:rsidP="00950081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4B82593" w14:textId="2E4FA499" w:rsidR="006F07C9" w:rsidRPr="00950081" w:rsidRDefault="006F07C9" w:rsidP="00950081">
      <w:pPr>
        <w:jc w:val="center"/>
        <w:rPr>
          <w:rFonts w:ascii="Times New Roman" w:hAnsi="Times New Roman" w:cs="Times New Roman"/>
          <w:sz w:val="44"/>
          <w:szCs w:val="44"/>
        </w:rPr>
      </w:pPr>
      <w:r w:rsidRPr="00950081">
        <w:rPr>
          <w:rFonts w:ascii="Times New Roman" w:hAnsi="Times New Roman" w:cs="Times New Roman"/>
          <w:sz w:val="44"/>
          <w:szCs w:val="44"/>
        </w:rPr>
        <w:t>SUPPORTING INFORMATION</w:t>
      </w:r>
    </w:p>
    <w:p w14:paraId="76727686" w14:textId="77777777" w:rsidR="00950081" w:rsidRPr="00950081" w:rsidRDefault="00950081" w:rsidP="00950081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1664AAA" w14:textId="34315C8C" w:rsidR="006F07C9" w:rsidRPr="00950081" w:rsidRDefault="006F07C9" w:rsidP="006F07C9">
      <w:pPr>
        <w:jc w:val="center"/>
        <w:rPr>
          <w:rFonts w:ascii="Times New Roman" w:hAnsi="Times New Roman" w:cs="Times New Roman"/>
          <w:sz w:val="44"/>
          <w:szCs w:val="44"/>
        </w:rPr>
      </w:pPr>
      <w:r w:rsidRPr="00950081">
        <w:rPr>
          <w:rFonts w:ascii="Times New Roman" w:hAnsi="Times New Roman" w:cs="Times New Roman"/>
          <w:sz w:val="44"/>
          <w:szCs w:val="44"/>
        </w:rPr>
        <w:t>Elastic reinforcement and yielding of starch-filled lipid suspensions</w:t>
      </w:r>
    </w:p>
    <w:p w14:paraId="2FE58F50" w14:textId="5D0B1E74" w:rsidR="00693F13" w:rsidRPr="00AE0CCE" w:rsidRDefault="00693F13" w:rsidP="00693F13">
      <w:pPr>
        <w:pStyle w:val="BBAuthorName"/>
        <w:rPr>
          <w:rFonts w:ascii="Times New Roman" w:hAnsi="Times New Roman"/>
          <w:i w:val="0"/>
          <w:iCs/>
          <w:szCs w:val="24"/>
        </w:rPr>
      </w:pPr>
      <w:r w:rsidRPr="00AE0CCE">
        <w:rPr>
          <w:rFonts w:ascii="Times New Roman" w:hAnsi="Times New Roman"/>
          <w:szCs w:val="24"/>
        </w:rPr>
        <w:t>Braulio A. Macias-</w:t>
      </w:r>
      <w:proofErr w:type="spellStart"/>
      <w:r w:rsidRPr="00AE0CCE">
        <w:rPr>
          <w:rFonts w:ascii="Times New Roman" w:hAnsi="Times New Roman"/>
          <w:szCs w:val="24"/>
        </w:rPr>
        <w:t>Rodriguez</w:t>
      </w:r>
      <w:r w:rsidRPr="00AE0CCE">
        <w:rPr>
          <w:rFonts w:ascii="Times New Roman" w:hAnsi="Times New Roman"/>
          <w:szCs w:val="24"/>
          <w:vertAlign w:val="superscript"/>
        </w:rPr>
        <w:t>a,b</w:t>
      </w:r>
      <w:proofErr w:type="spellEnd"/>
      <w:r w:rsidRPr="00AE0CCE">
        <w:rPr>
          <w:rFonts w:ascii="Times New Roman" w:hAnsi="Times New Roman"/>
          <w:szCs w:val="24"/>
        </w:rPr>
        <w:t xml:space="preserve">, Krassimir P. </w:t>
      </w:r>
      <w:proofErr w:type="spellStart"/>
      <w:r w:rsidRPr="00AE0CCE">
        <w:rPr>
          <w:rFonts w:ascii="Times New Roman" w:hAnsi="Times New Roman"/>
          <w:szCs w:val="24"/>
        </w:rPr>
        <w:t>Velikov</w:t>
      </w:r>
      <w:r w:rsidRPr="00AE0CCE">
        <w:rPr>
          <w:rFonts w:ascii="Times New Roman" w:hAnsi="Times New Roman"/>
          <w:szCs w:val="24"/>
          <w:vertAlign w:val="superscript"/>
        </w:rPr>
        <w:t>a</w:t>
      </w:r>
      <w:proofErr w:type="spellEnd"/>
      <w:r w:rsidRPr="00AE0CCE">
        <w:rPr>
          <w:rFonts w:ascii="Times New Roman" w:hAnsi="Times New Roman"/>
          <w:szCs w:val="24"/>
          <w:vertAlign w:val="superscript"/>
        </w:rPr>
        <w:t xml:space="preserve">, b, </w:t>
      </w:r>
    </w:p>
    <w:p w14:paraId="14B7CC4D" w14:textId="0E9C28A7" w:rsidR="00693F13" w:rsidRPr="00AE0CCE" w:rsidRDefault="00693F13" w:rsidP="00693F13">
      <w:pPr>
        <w:pStyle w:val="BCAuthorAddress"/>
        <w:rPr>
          <w:rFonts w:ascii="Times New Roman" w:hAnsi="Times New Roman"/>
          <w:szCs w:val="24"/>
        </w:rPr>
      </w:pPr>
      <w:r w:rsidRPr="00AE0CCE">
        <w:rPr>
          <w:rFonts w:ascii="Times New Roman" w:hAnsi="Times New Roman"/>
          <w:szCs w:val="24"/>
          <w:vertAlign w:val="superscript"/>
        </w:rPr>
        <w:t>a</w:t>
      </w:r>
      <w:r w:rsidRPr="00AE0CCE">
        <w:rPr>
          <w:rFonts w:ascii="Times New Roman" w:hAnsi="Times New Roman"/>
          <w:szCs w:val="24"/>
        </w:rPr>
        <w:t xml:space="preserve"> Unilever Innovation Centre Wageningen, Bronland 14, 6708 WH Wageningen, the Netherlands</w:t>
      </w:r>
    </w:p>
    <w:p w14:paraId="6A257073" w14:textId="17D04059" w:rsidR="00693F13" w:rsidRPr="00AE0CCE" w:rsidRDefault="00693F13" w:rsidP="00693F13">
      <w:pPr>
        <w:pStyle w:val="BCAuthorAddress"/>
        <w:rPr>
          <w:rFonts w:ascii="Times New Roman" w:hAnsi="Times New Roman"/>
          <w:szCs w:val="24"/>
        </w:rPr>
      </w:pPr>
      <w:r w:rsidRPr="00AE0CCE">
        <w:rPr>
          <w:rFonts w:ascii="Times New Roman" w:hAnsi="Times New Roman"/>
          <w:szCs w:val="24"/>
          <w:vertAlign w:val="superscript"/>
        </w:rPr>
        <w:t>b</w:t>
      </w:r>
      <w:r w:rsidRPr="00AE0CCE">
        <w:rPr>
          <w:rFonts w:ascii="Times New Roman" w:hAnsi="Times New Roman"/>
          <w:szCs w:val="24"/>
        </w:rPr>
        <w:t xml:space="preserve"> Institute of Physics, University of Amsterdam, Science Park 904, 1098 XH Amsterdam, The Netherlands</w:t>
      </w:r>
    </w:p>
    <w:p w14:paraId="3957DABF" w14:textId="2B415A38" w:rsidR="00693F13" w:rsidRPr="00AE0CCE" w:rsidRDefault="00693F13" w:rsidP="00693F13">
      <w:pPr>
        <w:pStyle w:val="BCAuthorAddress"/>
        <w:rPr>
          <w:rFonts w:ascii="Times New Roman" w:hAnsi="Times New Roman"/>
          <w:szCs w:val="24"/>
        </w:rPr>
      </w:pPr>
      <w:r w:rsidRPr="00AE0CCE">
        <w:rPr>
          <w:rFonts w:ascii="Times New Roman" w:hAnsi="Times New Roman"/>
          <w:szCs w:val="24"/>
          <w:vertAlign w:val="superscript"/>
        </w:rPr>
        <w:t>c</w:t>
      </w:r>
      <w:r w:rsidRPr="00AE0CCE">
        <w:rPr>
          <w:rFonts w:ascii="Times New Roman" w:hAnsi="Times New Roman"/>
          <w:szCs w:val="24"/>
        </w:rPr>
        <w:t xml:space="preserve"> Soft Condensed Matter, Debye Institute for Nanomaterials Science, Utrecht University, </w:t>
      </w:r>
      <w:proofErr w:type="spellStart"/>
      <w:r w:rsidRPr="00AE0CCE">
        <w:rPr>
          <w:rFonts w:ascii="Times New Roman" w:hAnsi="Times New Roman"/>
          <w:szCs w:val="24"/>
        </w:rPr>
        <w:t>Princetonplein</w:t>
      </w:r>
      <w:proofErr w:type="spellEnd"/>
      <w:r w:rsidRPr="00AE0CCE">
        <w:rPr>
          <w:rFonts w:ascii="Times New Roman" w:hAnsi="Times New Roman"/>
          <w:szCs w:val="24"/>
        </w:rPr>
        <w:t xml:space="preserve"> 5, 3584 CC Utrecht, The Netherlands</w:t>
      </w:r>
    </w:p>
    <w:p w14:paraId="1C58B0FD" w14:textId="123EB88F" w:rsidR="00950081" w:rsidRDefault="00950081">
      <w:pPr>
        <w:rPr>
          <w:rFonts w:ascii="Times New Roman" w:hAnsi="Times New Roman" w:cs="Times New Roman"/>
        </w:rPr>
      </w:pPr>
    </w:p>
    <w:p w14:paraId="0B3B0E42" w14:textId="77777777" w:rsidR="00693F13" w:rsidRPr="00950081" w:rsidRDefault="00693F13">
      <w:pPr>
        <w:rPr>
          <w:rFonts w:ascii="Times New Roman" w:hAnsi="Times New Roman" w:cs="Times New Roman"/>
        </w:rPr>
      </w:pPr>
    </w:p>
    <w:p w14:paraId="7A372AA6" w14:textId="1EC52360" w:rsidR="003A7437" w:rsidRPr="006B53BE" w:rsidRDefault="007D78B3" w:rsidP="008B1C75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61D91B" wp14:editId="282DFB83">
            <wp:extent cx="4239503" cy="4175185"/>
            <wp:effectExtent l="0" t="0" r="889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887" cy="41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47E7" w14:textId="5B556763" w:rsidR="00950081" w:rsidRPr="006B53BE" w:rsidRDefault="00950081" w:rsidP="00800881">
      <w:pPr>
        <w:jc w:val="both"/>
        <w:rPr>
          <w:rFonts w:ascii="Times New Roman" w:hAnsi="Times New Roman" w:cs="Times New Roman"/>
        </w:rPr>
      </w:pPr>
      <w:r w:rsidRPr="00AE091B">
        <w:rPr>
          <w:rFonts w:ascii="Times New Roman" w:hAnsi="Times New Roman" w:cs="Times New Roman"/>
          <w:b/>
          <w:bCs/>
          <w:highlight w:val="yellow"/>
        </w:rPr>
        <w:t>Figure S1.</w:t>
      </w:r>
      <w:r w:rsidRPr="00AE091B">
        <w:rPr>
          <w:rFonts w:ascii="Times New Roman" w:hAnsi="Times New Roman" w:cs="Times New Roman"/>
          <w:highlight w:val="yellow"/>
        </w:rPr>
        <w:t xml:space="preserve"> </w:t>
      </w:r>
      <w:r w:rsidR="00F072CA" w:rsidRPr="00AE091B">
        <w:rPr>
          <w:rFonts w:ascii="Times New Roman" w:hAnsi="Times New Roman" w:cs="Times New Roman"/>
          <w:highlight w:val="yellow"/>
        </w:rPr>
        <w:t>Confocal images of starch-filled lipid suspensions</w:t>
      </w:r>
      <w:r w:rsidR="00705B7A" w:rsidRPr="00AE091B">
        <w:rPr>
          <w:rFonts w:ascii="Times New Roman" w:hAnsi="Times New Roman" w:cs="Times New Roman"/>
          <w:highlight w:val="yellow"/>
        </w:rPr>
        <w:t xml:space="preserve"> at </w:t>
      </w:r>
      <w:proofErr w:type="spellStart"/>
      <w:r w:rsidR="00705B7A" w:rsidRPr="00AE091B">
        <w:rPr>
          <w:rFonts w:ascii="Times New Roman" w:hAnsi="Times New Roman" w:cs="Times New Roman"/>
          <w:i/>
          <w:iCs/>
          <w:highlight w:val="yellow"/>
        </w:rPr>
        <w:t>ϕ</w:t>
      </w:r>
      <w:r w:rsidR="00705B7A" w:rsidRPr="00AE091B">
        <w:rPr>
          <w:rFonts w:ascii="Times New Roman" w:hAnsi="Times New Roman" w:cs="Times New Roman"/>
          <w:highlight w:val="yellow"/>
          <w:vertAlign w:val="subscript"/>
        </w:rPr>
        <w:t>starch</w:t>
      </w:r>
      <w:proofErr w:type="spellEnd"/>
      <w:r w:rsidR="00705B7A" w:rsidRPr="00AE091B">
        <w:rPr>
          <w:rFonts w:ascii="Times New Roman" w:hAnsi="Times New Roman" w:cs="Times New Roman"/>
          <w:highlight w:val="yellow"/>
          <w:vertAlign w:val="subscript"/>
        </w:rPr>
        <w:t xml:space="preserve"> </w:t>
      </w:r>
      <w:r w:rsidR="00705B7A" w:rsidRPr="00AE091B">
        <w:rPr>
          <w:rFonts w:ascii="Times New Roman" w:hAnsi="Times New Roman" w:cs="Times New Roman"/>
          <w:highlight w:val="yellow"/>
        </w:rPr>
        <w:t xml:space="preserve">= 0.10 </w:t>
      </w:r>
      <w:r w:rsidR="002947B3" w:rsidRPr="00AE091B">
        <w:rPr>
          <w:rFonts w:ascii="Times New Roman" w:hAnsi="Times New Roman" w:cs="Times New Roman"/>
          <w:highlight w:val="yellow"/>
        </w:rPr>
        <w:t xml:space="preserve">and </w:t>
      </w:r>
      <w:proofErr w:type="spellStart"/>
      <w:r w:rsidR="002947B3" w:rsidRPr="00AE091B">
        <w:rPr>
          <w:rFonts w:ascii="Times New Roman" w:hAnsi="Times New Roman" w:cs="Times New Roman"/>
          <w:i/>
          <w:iCs/>
          <w:highlight w:val="yellow"/>
        </w:rPr>
        <w:t>ϕ</w:t>
      </w:r>
      <w:r w:rsidR="002947B3" w:rsidRPr="00AE091B">
        <w:rPr>
          <w:rFonts w:ascii="Times New Roman" w:hAnsi="Times New Roman" w:cs="Times New Roman"/>
          <w:highlight w:val="yellow"/>
          <w:vertAlign w:val="subscript"/>
        </w:rPr>
        <w:t>lipid</w:t>
      </w:r>
      <w:proofErr w:type="spellEnd"/>
      <w:r w:rsidR="002947B3" w:rsidRPr="00AE091B">
        <w:rPr>
          <w:rFonts w:ascii="Times New Roman" w:hAnsi="Times New Roman" w:cs="Times New Roman"/>
          <w:highlight w:val="yellow"/>
          <w:vertAlign w:val="subscript"/>
        </w:rPr>
        <w:t xml:space="preserve"> </w:t>
      </w:r>
      <w:r w:rsidR="002947B3" w:rsidRPr="00AE091B">
        <w:rPr>
          <w:rFonts w:ascii="Times New Roman" w:hAnsi="Times New Roman" w:cs="Times New Roman"/>
          <w:highlight w:val="yellow"/>
        </w:rPr>
        <w:t>= 0.10</w:t>
      </w:r>
      <w:r w:rsidR="00C22B08" w:rsidRPr="00AE091B">
        <w:rPr>
          <w:rFonts w:ascii="Times New Roman" w:hAnsi="Times New Roman" w:cs="Times New Roman"/>
          <w:highlight w:val="yellow"/>
        </w:rPr>
        <w:t xml:space="preserve"> at </w:t>
      </w:r>
      <w:r w:rsidR="00FF28EF" w:rsidRPr="00AE091B">
        <w:rPr>
          <w:rFonts w:ascii="Times New Roman" w:hAnsi="Times New Roman" w:cs="Times New Roman"/>
          <w:highlight w:val="yellow"/>
        </w:rPr>
        <w:t>40</w:t>
      </w:r>
      <w:r w:rsidR="00CA560A" w:rsidRPr="00AE091B">
        <w:rPr>
          <w:rFonts w:ascii="Times New Roman" w:hAnsi="Times New Roman" w:cs="Times New Roman"/>
          <w:highlight w:val="yellow"/>
        </w:rPr>
        <w:t>×</w:t>
      </w:r>
      <w:r w:rsidR="00C22B08" w:rsidRPr="00AE091B">
        <w:rPr>
          <w:rFonts w:ascii="Times New Roman" w:hAnsi="Times New Roman" w:cs="Times New Roman"/>
          <w:highlight w:val="yellow"/>
        </w:rPr>
        <w:t xml:space="preserve"> magnification</w:t>
      </w:r>
      <w:r w:rsidR="00B52651" w:rsidRPr="00AE091B">
        <w:rPr>
          <w:rFonts w:ascii="Times New Roman" w:hAnsi="Times New Roman" w:cs="Times New Roman"/>
          <w:highlight w:val="yellow"/>
        </w:rPr>
        <w:t xml:space="preserve"> </w:t>
      </w:r>
      <w:r w:rsidR="00FF28EF" w:rsidRPr="00AE091B">
        <w:rPr>
          <w:rFonts w:ascii="Times New Roman" w:hAnsi="Times New Roman" w:cs="Times New Roman"/>
          <w:highlight w:val="yellow"/>
        </w:rPr>
        <w:t>(a)</w:t>
      </w:r>
      <w:r w:rsidR="00C00B52" w:rsidRPr="00AE091B">
        <w:rPr>
          <w:rFonts w:ascii="Times New Roman" w:hAnsi="Times New Roman" w:cs="Times New Roman"/>
          <w:highlight w:val="yellow"/>
        </w:rPr>
        <w:t>.</w:t>
      </w:r>
      <w:r w:rsidR="00FF28EF" w:rsidRPr="00AE091B">
        <w:rPr>
          <w:rFonts w:ascii="Times New Roman" w:hAnsi="Times New Roman" w:cs="Times New Roman"/>
          <w:highlight w:val="yellow"/>
        </w:rPr>
        <w:t xml:space="preserve"> </w:t>
      </w:r>
      <w:r w:rsidR="00C00B52" w:rsidRPr="00AE091B">
        <w:rPr>
          <w:rFonts w:ascii="Times New Roman" w:hAnsi="Times New Roman" w:cs="Times New Roman"/>
          <w:highlight w:val="yellow"/>
        </w:rPr>
        <w:t xml:space="preserve">Similar images </w:t>
      </w:r>
      <w:r w:rsidR="00C22B08" w:rsidRPr="00AE091B">
        <w:rPr>
          <w:rFonts w:ascii="Times New Roman" w:hAnsi="Times New Roman" w:cs="Times New Roman"/>
          <w:highlight w:val="yellow"/>
        </w:rPr>
        <w:t xml:space="preserve">at </w:t>
      </w:r>
      <w:r w:rsidR="00B52651" w:rsidRPr="00AE091B">
        <w:rPr>
          <w:rFonts w:ascii="Times New Roman" w:hAnsi="Times New Roman" w:cs="Times New Roman"/>
          <w:highlight w:val="yellow"/>
        </w:rPr>
        <w:t xml:space="preserve">higher </w:t>
      </w:r>
      <w:r w:rsidR="00FF28EF" w:rsidRPr="00AE091B">
        <w:rPr>
          <w:rFonts w:ascii="Times New Roman" w:hAnsi="Times New Roman" w:cs="Times New Roman"/>
          <w:highlight w:val="yellow"/>
        </w:rPr>
        <w:t>63</w:t>
      </w:r>
      <w:r w:rsidR="00CA560A" w:rsidRPr="00AE091B">
        <w:rPr>
          <w:rFonts w:ascii="Times New Roman" w:hAnsi="Times New Roman" w:cs="Times New Roman"/>
          <w:highlight w:val="yellow"/>
        </w:rPr>
        <w:t>×</w:t>
      </w:r>
      <w:r w:rsidR="00257527" w:rsidRPr="00AE091B">
        <w:rPr>
          <w:rFonts w:ascii="Times New Roman" w:hAnsi="Times New Roman" w:cs="Times New Roman"/>
          <w:highlight w:val="yellow"/>
        </w:rPr>
        <w:t xml:space="preserve"> (zoom</w:t>
      </w:r>
      <w:r w:rsidR="00474FA0" w:rsidRPr="00AE091B">
        <w:rPr>
          <w:rFonts w:ascii="Times New Roman" w:hAnsi="Times New Roman" w:cs="Times New Roman"/>
          <w:highlight w:val="yellow"/>
        </w:rPr>
        <w:t xml:space="preserve">: </w:t>
      </w:r>
      <w:r w:rsidR="00134B52" w:rsidRPr="00AE091B">
        <w:rPr>
          <w:rFonts w:ascii="Times New Roman" w:hAnsi="Times New Roman" w:cs="Times New Roman"/>
          <w:highlight w:val="yellow"/>
        </w:rPr>
        <w:t>2</w:t>
      </w:r>
      <w:r w:rsidR="00257527" w:rsidRPr="00AE091B">
        <w:rPr>
          <w:rFonts w:ascii="Times New Roman" w:hAnsi="Times New Roman" w:cs="Times New Roman"/>
          <w:highlight w:val="yellow"/>
        </w:rPr>
        <w:t>)</w:t>
      </w:r>
      <w:r w:rsidR="00C22B08" w:rsidRPr="00AE091B">
        <w:rPr>
          <w:rFonts w:ascii="Times New Roman" w:hAnsi="Times New Roman" w:cs="Times New Roman"/>
          <w:highlight w:val="yellow"/>
        </w:rPr>
        <w:t xml:space="preserve"> magnification</w:t>
      </w:r>
      <w:r w:rsidR="00CA5093" w:rsidRPr="00AE091B">
        <w:rPr>
          <w:rFonts w:ascii="Times New Roman" w:hAnsi="Times New Roman" w:cs="Times New Roman"/>
          <w:highlight w:val="yellow"/>
        </w:rPr>
        <w:t xml:space="preserve"> displaying starch granules</w:t>
      </w:r>
      <w:r w:rsidR="00AE091B" w:rsidRPr="00AE091B">
        <w:rPr>
          <w:rFonts w:ascii="Times New Roman" w:hAnsi="Times New Roman" w:cs="Times New Roman"/>
          <w:highlight w:val="yellow"/>
        </w:rPr>
        <w:t xml:space="preserve"> (b)</w:t>
      </w:r>
      <w:r w:rsidR="00CA5093" w:rsidRPr="00AE091B">
        <w:rPr>
          <w:rFonts w:ascii="Times New Roman" w:hAnsi="Times New Roman" w:cs="Times New Roman"/>
          <w:highlight w:val="yellow"/>
        </w:rPr>
        <w:t xml:space="preserve"> and the lipid </w:t>
      </w:r>
      <w:r w:rsidR="008B1C75" w:rsidRPr="00AE091B">
        <w:rPr>
          <w:rFonts w:ascii="Times New Roman" w:hAnsi="Times New Roman" w:cs="Times New Roman"/>
          <w:highlight w:val="yellow"/>
        </w:rPr>
        <w:t>colloidal</w:t>
      </w:r>
      <w:r w:rsidR="00CA5093" w:rsidRPr="00AE091B">
        <w:rPr>
          <w:rFonts w:ascii="Times New Roman" w:hAnsi="Times New Roman" w:cs="Times New Roman"/>
          <w:highlight w:val="yellow"/>
        </w:rPr>
        <w:t xml:space="preserve"> gel</w:t>
      </w:r>
      <w:r w:rsidR="008B1C75">
        <w:rPr>
          <w:rFonts w:ascii="Times New Roman" w:hAnsi="Times New Roman" w:cs="Times New Roman"/>
          <w:highlight w:val="yellow"/>
        </w:rPr>
        <w:t xml:space="preserve"> </w:t>
      </w:r>
      <w:r w:rsidR="008B1C75" w:rsidRPr="00AE091B">
        <w:rPr>
          <w:rFonts w:ascii="Times New Roman" w:hAnsi="Times New Roman" w:cs="Times New Roman"/>
          <w:highlight w:val="yellow"/>
        </w:rPr>
        <w:t xml:space="preserve">(zoom: </w:t>
      </w:r>
      <w:r w:rsidR="008B1C75">
        <w:rPr>
          <w:rFonts w:ascii="Times New Roman" w:hAnsi="Times New Roman" w:cs="Times New Roman"/>
          <w:highlight w:val="yellow"/>
        </w:rPr>
        <w:t>3</w:t>
      </w:r>
      <w:r w:rsidR="008B1C75" w:rsidRPr="00AE091B">
        <w:rPr>
          <w:rFonts w:ascii="Times New Roman" w:hAnsi="Times New Roman" w:cs="Times New Roman"/>
          <w:highlight w:val="yellow"/>
        </w:rPr>
        <w:t xml:space="preserve">) </w:t>
      </w:r>
      <w:r w:rsidR="00C22B08" w:rsidRPr="00AE091B">
        <w:rPr>
          <w:rFonts w:ascii="Times New Roman" w:hAnsi="Times New Roman" w:cs="Times New Roman"/>
          <w:highlight w:val="yellow"/>
        </w:rPr>
        <w:t>(</w:t>
      </w:r>
      <w:r w:rsidR="00C00B52" w:rsidRPr="00AE091B">
        <w:rPr>
          <w:rFonts w:ascii="Times New Roman" w:hAnsi="Times New Roman" w:cs="Times New Roman"/>
          <w:highlight w:val="yellow"/>
        </w:rPr>
        <w:t>c</w:t>
      </w:r>
      <w:r w:rsidR="00C22B08" w:rsidRPr="00AE091B">
        <w:rPr>
          <w:rFonts w:ascii="Times New Roman" w:hAnsi="Times New Roman" w:cs="Times New Roman"/>
          <w:highlight w:val="yellow"/>
        </w:rPr>
        <w:t xml:space="preserve">), </w:t>
      </w:r>
      <w:r w:rsidR="00257527" w:rsidRPr="00AE091B">
        <w:rPr>
          <w:rFonts w:ascii="Times New Roman" w:hAnsi="Times New Roman" w:cs="Times New Roman"/>
          <w:highlight w:val="yellow"/>
        </w:rPr>
        <w:t xml:space="preserve">title scan </w:t>
      </w:r>
      <w:r w:rsidR="00A26C35" w:rsidRPr="00AE091B">
        <w:rPr>
          <w:rFonts w:ascii="Times New Roman" w:hAnsi="Times New Roman" w:cs="Times New Roman"/>
          <w:highlight w:val="yellow"/>
        </w:rPr>
        <w:t>(4 ×</w:t>
      </w:r>
      <w:r w:rsidR="00474FA0" w:rsidRPr="00AE091B">
        <w:rPr>
          <w:rFonts w:ascii="Times New Roman" w:hAnsi="Times New Roman" w:cs="Times New Roman"/>
          <w:highlight w:val="yellow"/>
        </w:rPr>
        <w:t xml:space="preserve"> 4) at similar magnification 63× </w:t>
      </w:r>
      <w:r w:rsidR="00CA5093" w:rsidRPr="00AE091B">
        <w:rPr>
          <w:rFonts w:ascii="Times New Roman" w:hAnsi="Times New Roman" w:cs="Times New Roman"/>
          <w:highlight w:val="yellow"/>
        </w:rPr>
        <w:t xml:space="preserve">of lipid colloidal gel </w:t>
      </w:r>
      <w:proofErr w:type="spellStart"/>
      <w:r w:rsidR="00AE091B" w:rsidRPr="00AE091B">
        <w:rPr>
          <w:rFonts w:ascii="Times New Roman" w:hAnsi="Times New Roman" w:cs="Times New Roman"/>
          <w:i/>
          <w:iCs/>
          <w:highlight w:val="yellow"/>
        </w:rPr>
        <w:t>ϕ</w:t>
      </w:r>
      <w:r w:rsidR="00AE091B" w:rsidRPr="00AE091B">
        <w:rPr>
          <w:rFonts w:ascii="Times New Roman" w:hAnsi="Times New Roman" w:cs="Times New Roman"/>
          <w:highlight w:val="yellow"/>
          <w:vertAlign w:val="subscript"/>
        </w:rPr>
        <w:t>lipid</w:t>
      </w:r>
      <w:proofErr w:type="spellEnd"/>
      <w:r w:rsidR="00AE091B" w:rsidRPr="00AE091B">
        <w:rPr>
          <w:rFonts w:ascii="Times New Roman" w:hAnsi="Times New Roman" w:cs="Times New Roman"/>
          <w:highlight w:val="yellow"/>
          <w:vertAlign w:val="subscript"/>
        </w:rPr>
        <w:t xml:space="preserve"> </w:t>
      </w:r>
      <w:r w:rsidR="00AE091B" w:rsidRPr="00AE091B">
        <w:rPr>
          <w:rFonts w:ascii="Times New Roman" w:hAnsi="Times New Roman" w:cs="Times New Roman"/>
          <w:highlight w:val="yellow"/>
        </w:rPr>
        <w:t xml:space="preserve">= 0.10 </w:t>
      </w:r>
      <w:r w:rsidR="0096327A" w:rsidRPr="00AE091B">
        <w:rPr>
          <w:rFonts w:ascii="Times New Roman" w:hAnsi="Times New Roman" w:cs="Times New Roman"/>
          <w:highlight w:val="yellow"/>
        </w:rPr>
        <w:t>occasiona</w:t>
      </w:r>
      <w:r w:rsidR="0096327A">
        <w:rPr>
          <w:rFonts w:ascii="Times New Roman" w:hAnsi="Times New Roman" w:cs="Times New Roman"/>
          <w:highlight w:val="yellow"/>
        </w:rPr>
        <w:t>lly</w:t>
      </w:r>
      <w:r w:rsidR="0096327A" w:rsidRPr="00AE091B">
        <w:rPr>
          <w:rFonts w:ascii="Times New Roman" w:hAnsi="Times New Roman" w:cs="Times New Roman"/>
          <w:highlight w:val="yellow"/>
        </w:rPr>
        <w:t xml:space="preserve"> </w:t>
      </w:r>
      <w:r w:rsidR="00CA5093" w:rsidRPr="00AE091B">
        <w:rPr>
          <w:rFonts w:ascii="Times New Roman" w:hAnsi="Times New Roman" w:cs="Times New Roman"/>
          <w:highlight w:val="yellow"/>
        </w:rPr>
        <w:t>displaying</w:t>
      </w:r>
      <w:r w:rsidR="00F83E46" w:rsidRPr="00AE091B">
        <w:rPr>
          <w:rFonts w:ascii="Times New Roman" w:hAnsi="Times New Roman" w:cs="Times New Roman"/>
          <w:highlight w:val="yellow"/>
        </w:rPr>
        <w:t xml:space="preserve"> </w:t>
      </w:r>
      <w:r w:rsidR="00C00B52" w:rsidRPr="00AE091B">
        <w:rPr>
          <w:rFonts w:ascii="Times New Roman" w:hAnsi="Times New Roman" w:cs="Times New Roman"/>
          <w:highlight w:val="yellow"/>
        </w:rPr>
        <w:t>lipid cluster</w:t>
      </w:r>
      <w:r w:rsidR="00F83E46" w:rsidRPr="00AE091B">
        <w:rPr>
          <w:rFonts w:ascii="Times New Roman" w:hAnsi="Times New Roman" w:cs="Times New Roman"/>
          <w:highlight w:val="yellow"/>
        </w:rPr>
        <w:t>s</w:t>
      </w:r>
      <w:r w:rsidR="00C00B52" w:rsidRPr="00AE091B">
        <w:rPr>
          <w:rFonts w:ascii="Times New Roman" w:hAnsi="Times New Roman" w:cs="Times New Roman"/>
          <w:highlight w:val="yellow"/>
        </w:rPr>
        <w:t xml:space="preserve"> (d)</w:t>
      </w:r>
      <w:r w:rsidR="006B07D2" w:rsidRPr="00AE091B">
        <w:rPr>
          <w:rFonts w:ascii="Times New Roman" w:hAnsi="Times New Roman" w:cs="Times New Roman"/>
          <w:highlight w:val="yellow"/>
        </w:rPr>
        <w:t>.</w:t>
      </w:r>
      <w:r w:rsidR="006B07D2" w:rsidRPr="006B53BE">
        <w:rPr>
          <w:rFonts w:ascii="Times New Roman" w:hAnsi="Times New Roman" w:cs="Times New Roman"/>
        </w:rPr>
        <w:t xml:space="preserve"> </w:t>
      </w:r>
    </w:p>
    <w:p w14:paraId="1A926A78" w14:textId="64B00806" w:rsidR="004E0837" w:rsidRPr="006B53BE" w:rsidRDefault="004E0837" w:rsidP="00252335">
      <w:pPr>
        <w:rPr>
          <w:noProof/>
        </w:rPr>
      </w:pPr>
    </w:p>
    <w:p w14:paraId="117CCDA6" w14:textId="77777777" w:rsidR="004E0837" w:rsidRPr="006B53BE" w:rsidRDefault="004E0837" w:rsidP="00252335">
      <w:pPr>
        <w:rPr>
          <w:noProof/>
        </w:rPr>
      </w:pPr>
    </w:p>
    <w:p w14:paraId="5F8E4895" w14:textId="77777777" w:rsidR="004E0837" w:rsidRPr="006B53BE" w:rsidRDefault="004E0837" w:rsidP="00252335">
      <w:pPr>
        <w:rPr>
          <w:noProof/>
        </w:rPr>
      </w:pPr>
    </w:p>
    <w:p w14:paraId="7B23CA24" w14:textId="77777777" w:rsidR="004E0837" w:rsidRPr="006B53BE" w:rsidRDefault="004E0837" w:rsidP="00252335">
      <w:pPr>
        <w:rPr>
          <w:noProof/>
        </w:rPr>
      </w:pPr>
    </w:p>
    <w:p w14:paraId="7A428675" w14:textId="3439D35D" w:rsidR="004E0837" w:rsidRPr="006B53BE" w:rsidRDefault="004E0837" w:rsidP="00252335">
      <w:pPr>
        <w:rPr>
          <w:noProof/>
        </w:rPr>
      </w:pPr>
    </w:p>
    <w:p w14:paraId="7D0938A3" w14:textId="5BB2011B" w:rsidR="004E0837" w:rsidRPr="006B53BE" w:rsidRDefault="00B64088" w:rsidP="00252335">
      <w:pPr>
        <w:rPr>
          <w:noProof/>
        </w:rPr>
      </w:pPr>
      <w:r w:rsidRPr="006B53BE">
        <w:rPr>
          <w:noProof/>
        </w:rPr>
        <w:lastRenderedPageBreak/>
        <w:drawing>
          <wp:inline distT="0" distB="0" distL="0" distR="0" wp14:anchorId="37F3A18D" wp14:editId="72937F2C">
            <wp:extent cx="5312535" cy="2135230"/>
            <wp:effectExtent l="0" t="0" r="254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827" cy="21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E1DD" w14:textId="4EAC94B6" w:rsidR="00BD5D5A" w:rsidRPr="006B53BE" w:rsidRDefault="00987F5F" w:rsidP="00252335">
      <w:pPr>
        <w:rPr>
          <w:rFonts w:ascii="Times New Roman" w:hAnsi="Times New Roman" w:cs="Times New Roman"/>
        </w:rPr>
      </w:pPr>
      <w:r w:rsidRPr="006B53BE">
        <w:rPr>
          <w:rFonts w:ascii="Times New Roman" w:hAnsi="Times New Roman" w:cs="Times New Roman"/>
          <w:b/>
          <w:bCs/>
        </w:rPr>
        <w:t>Fig</w:t>
      </w:r>
      <w:r w:rsidR="005D51AE" w:rsidRPr="006B53BE">
        <w:rPr>
          <w:rFonts w:ascii="Times New Roman" w:hAnsi="Times New Roman" w:cs="Times New Roman"/>
          <w:b/>
          <w:bCs/>
        </w:rPr>
        <w:t>ure</w:t>
      </w:r>
      <w:r w:rsidRPr="006B53BE">
        <w:rPr>
          <w:rFonts w:ascii="Times New Roman" w:hAnsi="Times New Roman" w:cs="Times New Roman"/>
          <w:b/>
          <w:bCs/>
        </w:rPr>
        <w:t xml:space="preserve"> S2</w:t>
      </w:r>
      <w:r w:rsidRPr="006B53BE">
        <w:rPr>
          <w:rFonts w:ascii="Times New Roman" w:hAnsi="Times New Roman" w:cs="Times New Roman"/>
        </w:rPr>
        <w:t xml:space="preserve">. </w:t>
      </w:r>
      <w:r w:rsidR="003E380A" w:rsidRPr="006B53BE">
        <w:rPr>
          <w:rFonts w:ascii="Times New Roman" w:hAnsi="Times New Roman" w:cs="Times New Roman"/>
        </w:rPr>
        <w:t xml:space="preserve">Representative </w:t>
      </w:r>
      <w:r w:rsidRPr="006B53BE">
        <w:rPr>
          <w:rFonts w:ascii="Times New Roman" w:hAnsi="Times New Roman" w:cs="Times New Roman"/>
        </w:rPr>
        <w:t>SAXD</w:t>
      </w:r>
      <w:r w:rsidR="00A420F6" w:rsidRPr="006B53BE">
        <w:rPr>
          <w:rFonts w:ascii="Times New Roman" w:hAnsi="Times New Roman" w:cs="Times New Roman"/>
        </w:rPr>
        <w:t xml:space="preserve"> (</w:t>
      </w:r>
      <w:r w:rsidR="00BD5D5A" w:rsidRPr="006B53BE">
        <w:rPr>
          <w:rFonts w:ascii="Times New Roman" w:hAnsi="Times New Roman" w:cs="Times New Roman"/>
        </w:rPr>
        <w:t>a</w:t>
      </w:r>
      <w:r w:rsidR="00A420F6" w:rsidRPr="006B53BE">
        <w:rPr>
          <w:rFonts w:ascii="Times New Roman" w:hAnsi="Times New Roman" w:cs="Times New Roman"/>
        </w:rPr>
        <w:t>) and WAXD (</w:t>
      </w:r>
      <w:r w:rsidR="00BD5D5A" w:rsidRPr="006B53BE">
        <w:rPr>
          <w:rFonts w:ascii="Times New Roman" w:hAnsi="Times New Roman" w:cs="Times New Roman"/>
        </w:rPr>
        <w:t>b</w:t>
      </w:r>
      <w:r w:rsidR="00A420F6" w:rsidRPr="006B53BE">
        <w:rPr>
          <w:rFonts w:ascii="Times New Roman" w:hAnsi="Times New Roman" w:cs="Times New Roman"/>
        </w:rPr>
        <w:t>)</w:t>
      </w:r>
      <w:r w:rsidRPr="006B53BE">
        <w:rPr>
          <w:rFonts w:ascii="Times New Roman" w:hAnsi="Times New Roman" w:cs="Times New Roman"/>
        </w:rPr>
        <w:t xml:space="preserve"> spectra</w:t>
      </w:r>
      <w:r w:rsidR="00135C31" w:rsidRPr="006B53BE">
        <w:rPr>
          <w:rFonts w:ascii="Times New Roman" w:hAnsi="Times New Roman" w:cs="Times New Roman"/>
        </w:rPr>
        <w:t xml:space="preserve"> </w:t>
      </w:r>
      <w:r w:rsidR="002B7DB9" w:rsidRPr="006B53BE">
        <w:rPr>
          <w:rFonts w:ascii="Times New Roman" w:hAnsi="Times New Roman" w:cs="Times New Roman"/>
        </w:rPr>
        <w:t xml:space="preserve">of </w:t>
      </w:r>
      <w:r w:rsidR="00B40867" w:rsidRPr="006B53BE">
        <w:rPr>
          <w:rFonts w:ascii="Times New Roman" w:hAnsi="Times New Roman" w:cs="Times New Roman"/>
        </w:rPr>
        <w:t>starch, lipid, and starch-lipid suspensions. Dotted line</w:t>
      </w:r>
      <w:r w:rsidR="00C471FA" w:rsidRPr="006B53BE">
        <w:rPr>
          <w:rFonts w:ascii="Times New Roman" w:hAnsi="Times New Roman" w:cs="Times New Roman"/>
        </w:rPr>
        <w:t>s</w:t>
      </w:r>
      <w:r w:rsidR="00EA3026" w:rsidRPr="006B53BE">
        <w:rPr>
          <w:rFonts w:ascii="Times New Roman" w:hAnsi="Times New Roman" w:cs="Times New Roman"/>
        </w:rPr>
        <w:t xml:space="preserve"> indicate characteristic positions of </w:t>
      </w:r>
      <w:r w:rsidR="004D2026" w:rsidRPr="006B53BE">
        <w:rPr>
          <w:rFonts w:ascii="Times New Roman" w:hAnsi="Times New Roman" w:cs="Times New Roman"/>
        </w:rPr>
        <w:t xml:space="preserve">peaks associated </w:t>
      </w:r>
      <w:r w:rsidR="00C471FA" w:rsidRPr="006B53BE">
        <w:rPr>
          <w:rFonts w:ascii="Times New Roman" w:hAnsi="Times New Roman" w:cs="Times New Roman"/>
        </w:rPr>
        <w:t>with the</w:t>
      </w:r>
      <w:r w:rsidR="004D2026" w:rsidRPr="006B53BE">
        <w:rPr>
          <w:rFonts w:ascii="Times New Roman" w:hAnsi="Times New Roman" w:cs="Times New Roman"/>
        </w:rPr>
        <w:t xml:space="preserve"> </w:t>
      </w:r>
      <w:r w:rsidR="004D2026" w:rsidRPr="006B53BE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β </w:t>
      </w:r>
      <w:r w:rsidR="004D2026" w:rsidRPr="006B53BE">
        <w:rPr>
          <w:rFonts w:ascii="Times New Roman" w:eastAsia="Times New Roman" w:hAnsi="Times New Roman" w:cs="Times New Roman"/>
          <w:sz w:val="24"/>
          <w:szCs w:val="24"/>
          <w:lang w:eastAsia="nl-NL"/>
        </w:rPr>
        <w:t>polymorph.</w:t>
      </w:r>
    </w:p>
    <w:p w14:paraId="6F474A82" w14:textId="77777777" w:rsidR="005D51AE" w:rsidRPr="006B53BE" w:rsidRDefault="005D51AE" w:rsidP="00252335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6012C2BC" w14:textId="36213337" w:rsidR="00213ADD" w:rsidRPr="006B53BE" w:rsidRDefault="005241DE" w:rsidP="00252335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B53BE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Average crystal thickness (ACT) </w:t>
      </w:r>
      <w:r w:rsidR="00B13475" w:rsidRPr="006B53BE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of representative samples </w:t>
      </w:r>
      <w:r w:rsidRPr="006B53BE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was calculated by Scherrer equation </w:t>
      </w:r>
      <w:r w:rsidR="00642D7C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ξ=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nl-NL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nl-NL"/>
              </w:rPr>
              <m:t>Kλ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nl-NL"/>
              </w:rPr>
              <m:t>FWHM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nl-NL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nl-NL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nl-NL"/>
                  </w:rPr>
                  <m:t>(θ)</m:t>
                </m:r>
              </m:e>
            </m:func>
          </m:den>
        </m:f>
      </m:oMath>
      <w:r w:rsidR="00642D7C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1D3C28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where</w:t>
      </w:r>
      <w:r w:rsidR="0055515D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55515D" w:rsidRPr="003C3472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K </w:t>
      </w:r>
      <w:r w:rsidR="0055515D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is the shape factor</w:t>
      </w:r>
      <w:r w:rsidR="00414541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(0.9 for crystallites)</w:t>
      </w:r>
      <w:r w:rsidR="0055515D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nl-NL"/>
          </w:rPr>
          <m:t xml:space="preserve">λ </m:t>
        </m:r>
      </m:oMath>
      <w:r w:rsidR="00283C79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is the wavelength (</w:t>
      </w:r>
      <w:r w:rsidR="00BB024A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0.15</w:t>
      </w:r>
      <w:r w:rsidR="003C3472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418 nm</w:t>
      </w:r>
      <w:r w:rsidR="00283C79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) </w:t>
      </w:r>
      <w:r w:rsidR="0055515D" w:rsidRPr="003C3472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θ </w:t>
      </w:r>
      <w:r w:rsidR="001C601D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is the diffraction angle, and FWHM is the f</w:t>
      </w:r>
      <w:r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ull </w:t>
      </w:r>
      <w:r w:rsidR="001C601D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w</w:t>
      </w:r>
      <w:r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idth at </w:t>
      </w:r>
      <w:r w:rsidR="001C601D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h</w:t>
      </w:r>
      <w:r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alf Maximum value</w:t>
      </w:r>
      <w:r w:rsidR="00653CA7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(in radians)</w:t>
      </w:r>
      <w:r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of the first </w:t>
      </w:r>
      <w:r w:rsidR="00653CA7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small angle reflection corresponding to the (001) plane</w:t>
      </w:r>
      <w:r w:rsidR="00B40867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(Fig. S2a)</w:t>
      </w:r>
      <w:r w:rsidR="00120F64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r w:rsidR="00643BFA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Comparable</w:t>
      </w:r>
      <w:r w:rsidR="004309B3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E9384C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ACT</w:t>
      </w:r>
      <w:r w:rsidR="00643BFA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E9384C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were</w:t>
      </w:r>
      <w:r w:rsidR="0096169E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obtained</w:t>
      </w:r>
      <w:r w:rsidR="00E9384C" w:rsidRPr="003C3472">
        <w:rPr>
          <w:rFonts w:ascii="Times New Roman" w:eastAsia="Times New Roman" w:hAnsi="Times New Roman" w:cs="Times New Roman"/>
          <w:sz w:val="24"/>
          <w:szCs w:val="24"/>
          <w:lang w:eastAsia="nl-NL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25"/>
        <w:gridCol w:w="1800"/>
        <w:gridCol w:w="1194"/>
      </w:tblGrid>
      <w:tr w:rsidR="00213ADD" w:rsidRPr="006B53BE" w14:paraId="203354A7" w14:textId="2D5B32C3" w:rsidTr="00653CA7">
        <w:trPr>
          <w:jc w:val="center"/>
        </w:trPr>
        <w:tc>
          <w:tcPr>
            <w:tcW w:w="3325" w:type="dxa"/>
            <w:shd w:val="clear" w:color="auto" w:fill="D0CECE" w:themeFill="background2" w:themeFillShade="E6"/>
          </w:tcPr>
          <w:p w14:paraId="29E7DEB6" w14:textId="47A0F950" w:rsidR="00213ADD" w:rsidRPr="006B53BE" w:rsidRDefault="00213ADD" w:rsidP="00213ADD">
            <w:pPr>
              <w:jc w:val="center"/>
              <w:rPr>
                <w:rFonts w:ascii="Times New Roman" w:hAnsi="Times New Roman" w:cs="Times New Roman"/>
              </w:rPr>
            </w:pPr>
            <w:r w:rsidRPr="006B53BE">
              <w:rPr>
                <w:rFonts w:ascii="Times New Roman" w:hAnsi="Times New Roman" w:cs="Times New Roman"/>
              </w:rPr>
              <w:t>Sample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3F57A3CA" w14:textId="6CAB42F7" w:rsidR="00213ADD" w:rsidRPr="006B53BE" w:rsidRDefault="00213ADD" w:rsidP="00213ADD">
            <w:pPr>
              <w:jc w:val="center"/>
              <w:rPr>
                <w:rFonts w:ascii="Times New Roman" w:hAnsi="Times New Roman" w:cs="Times New Roman"/>
              </w:rPr>
            </w:pPr>
            <w:r w:rsidRPr="006B53BE">
              <w:rPr>
                <w:rFonts w:ascii="Times New Roman" w:hAnsi="Times New Roman" w:cs="Times New Roman"/>
              </w:rPr>
              <w:t xml:space="preserve">ACT </w:t>
            </w:r>
            <w:r w:rsidRPr="006B53BE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± SD</w:t>
            </w:r>
            <w:r w:rsidR="00653CA7" w:rsidRPr="006B53BE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(nm)</w:t>
            </w:r>
          </w:p>
        </w:tc>
        <w:tc>
          <w:tcPr>
            <w:tcW w:w="1187" w:type="dxa"/>
            <w:shd w:val="clear" w:color="auto" w:fill="D0CECE" w:themeFill="background2" w:themeFillShade="E6"/>
          </w:tcPr>
          <w:p w14:paraId="1EB73A5C" w14:textId="1FE4AECC" w:rsidR="00213ADD" w:rsidRPr="006B53BE" w:rsidRDefault="00A420F6" w:rsidP="00213ADD">
            <w:pPr>
              <w:jc w:val="center"/>
              <w:rPr>
                <w:rFonts w:ascii="Times New Roman" w:hAnsi="Times New Roman" w:cs="Times New Roman"/>
              </w:rPr>
            </w:pPr>
            <w:r w:rsidRPr="006B53BE">
              <w:rPr>
                <w:rFonts w:ascii="Times New Roman" w:hAnsi="Times New Roman" w:cs="Times New Roman"/>
              </w:rPr>
              <w:t>Polymorph</w:t>
            </w:r>
          </w:p>
        </w:tc>
      </w:tr>
      <w:tr w:rsidR="00213ADD" w:rsidRPr="006B53BE" w14:paraId="0A42DE75" w14:textId="5C55A4DC" w:rsidTr="00653CA7">
        <w:trPr>
          <w:jc w:val="center"/>
        </w:trPr>
        <w:tc>
          <w:tcPr>
            <w:tcW w:w="3325" w:type="dxa"/>
          </w:tcPr>
          <w:p w14:paraId="6C433D18" w14:textId="5548D6B7" w:rsidR="00213ADD" w:rsidRPr="006B53BE" w:rsidRDefault="00213ADD" w:rsidP="00213ADD">
            <w:pPr>
              <w:rPr>
                <w:rFonts w:ascii="Times New Roman" w:hAnsi="Times New Roman" w:cs="Times New Roman"/>
              </w:rPr>
            </w:pPr>
            <w:proofErr w:type="spellStart"/>
            <w:r w:rsidRPr="006B53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ϕ</w:t>
            </w:r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tripalmitin</w:t>
            </w:r>
            <w:proofErr w:type="spellEnd"/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B53BE">
              <w:rPr>
                <w:rFonts w:ascii="Times New Roman" w:hAnsi="Times New Roman" w:cs="Times New Roman"/>
                <w:sz w:val="24"/>
                <w:szCs w:val="24"/>
              </w:rPr>
              <w:t>= 0.10</w:t>
            </w:r>
          </w:p>
        </w:tc>
        <w:tc>
          <w:tcPr>
            <w:tcW w:w="1800" w:type="dxa"/>
          </w:tcPr>
          <w:p w14:paraId="6A8BA4EC" w14:textId="08E1D902" w:rsidR="00213ADD" w:rsidRPr="006B53BE" w:rsidRDefault="00213ADD">
            <w:pPr>
              <w:rPr>
                <w:rFonts w:ascii="Times New Roman" w:hAnsi="Times New Roman" w:cs="Times New Roman"/>
              </w:rPr>
            </w:pPr>
            <w:r w:rsidRPr="006B53BE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40.8 ± 2.5</w:t>
            </w:r>
          </w:p>
        </w:tc>
        <w:tc>
          <w:tcPr>
            <w:tcW w:w="1187" w:type="dxa"/>
          </w:tcPr>
          <w:p w14:paraId="5CA2860E" w14:textId="6B8F21C6" w:rsidR="00213ADD" w:rsidRPr="006B53BE" w:rsidRDefault="00A420F6" w:rsidP="00A420F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nl-NL"/>
              </w:rPr>
            </w:pPr>
            <w:r w:rsidRPr="006B53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nl-NL"/>
              </w:rPr>
              <w:t>β</w:t>
            </w:r>
          </w:p>
        </w:tc>
      </w:tr>
      <w:tr w:rsidR="00213ADD" w:rsidRPr="006B53BE" w14:paraId="25CE0092" w14:textId="160D97CE" w:rsidTr="00653CA7">
        <w:trPr>
          <w:jc w:val="center"/>
        </w:trPr>
        <w:tc>
          <w:tcPr>
            <w:tcW w:w="3325" w:type="dxa"/>
          </w:tcPr>
          <w:p w14:paraId="425CF77C" w14:textId="40AD3EB5" w:rsidR="00213ADD" w:rsidRPr="006B53BE" w:rsidRDefault="00213ADD" w:rsidP="00213ADD">
            <w:pPr>
              <w:rPr>
                <w:rFonts w:ascii="Times New Roman" w:hAnsi="Times New Roman" w:cs="Times New Roman"/>
              </w:rPr>
            </w:pPr>
            <w:proofErr w:type="spellStart"/>
            <w:r w:rsidRPr="006B53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ϕ</w:t>
            </w:r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tripalmitin</w:t>
            </w:r>
            <w:proofErr w:type="spellEnd"/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B53BE">
              <w:rPr>
                <w:rFonts w:ascii="Times New Roman" w:hAnsi="Times New Roman" w:cs="Times New Roman"/>
                <w:sz w:val="24"/>
                <w:szCs w:val="24"/>
              </w:rPr>
              <w:t xml:space="preserve">= 0.10 + </w:t>
            </w:r>
            <w:proofErr w:type="spellStart"/>
            <w:r w:rsidRPr="006B53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ϕ</w:t>
            </w:r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starch</w:t>
            </w:r>
            <w:proofErr w:type="spellEnd"/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B53BE">
              <w:rPr>
                <w:rFonts w:ascii="Times New Roman" w:hAnsi="Times New Roman" w:cs="Times New Roman"/>
                <w:sz w:val="24"/>
                <w:szCs w:val="24"/>
              </w:rPr>
              <w:t>= 0.10</w:t>
            </w:r>
          </w:p>
        </w:tc>
        <w:tc>
          <w:tcPr>
            <w:tcW w:w="1800" w:type="dxa"/>
          </w:tcPr>
          <w:p w14:paraId="038F26BE" w14:textId="60025FF7" w:rsidR="00213ADD" w:rsidRPr="006B53BE" w:rsidRDefault="00213ADD">
            <w:pPr>
              <w:rPr>
                <w:rFonts w:ascii="Times New Roman" w:hAnsi="Times New Roman" w:cs="Times New Roman"/>
              </w:rPr>
            </w:pPr>
            <w:r w:rsidRPr="006B53BE">
              <w:rPr>
                <w:rFonts w:ascii="Times New Roman" w:hAnsi="Times New Roman" w:cs="Times New Roman"/>
                <w:sz w:val="24"/>
                <w:szCs w:val="24"/>
              </w:rPr>
              <w:t>42.8 ± 4.1</w:t>
            </w:r>
          </w:p>
        </w:tc>
        <w:tc>
          <w:tcPr>
            <w:tcW w:w="1187" w:type="dxa"/>
          </w:tcPr>
          <w:p w14:paraId="22856FF0" w14:textId="73763FF1" w:rsidR="00213ADD" w:rsidRPr="006B53BE" w:rsidRDefault="00A420F6" w:rsidP="00A420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B53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nl-NL"/>
              </w:rPr>
              <w:t>β</w:t>
            </w:r>
          </w:p>
        </w:tc>
      </w:tr>
      <w:tr w:rsidR="00213ADD" w:rsidRPr="006B53BE" w14:paraId="018C80AE" w14:textId="0C8DD543" w:rsidTr="00653CA7">
        <w:trPr>
          <w:jc w:val="center"/>
        </w:trPr>
        <w:tc>
          <w:tcPr>
            <w:tcW w:w="3325" w:type="dxa"/>
          </w:tcPr>
          <w:p w14:paraId="6AF8A7B2" w14:textId="023FFB04" w:rsidR="00213ADD" w:rsidRPr="006B53BE" w:rsidRDefault="00213ADD" w:rsidP="00213ADD">
            <w:pPr>
              <w:rPr>
                <w:rFonts w:ascii="Times New Roman" w:hAnsi="Times New Roman" w:cs="Times New Roman"/>
              </w:rPr>
            </w:pPr>
            <w:proofErr w:type="spellStart"/>
            <w:r w:rsidRPr="006B53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ϕ</w:t>
            </w:r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tripalmitin</w:t>
            </w:r>
            <w:proofErr w:type="spellEnd"/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B53BE">
              <w:rPr>
                <w:rFonts w:ascii="Times New Roman" w:hAnsi="Times New Roman" w:cs="Times New Roman"/>
                <w:sz w:val="24"/>
                <w:szCs w:val="24"/>
              </w:rPr>
              <w:t xml:space="preserve">= 0.10 + </w:t>
            </w:r>
            <w:proofErr w:type="spellStart"/>
            <w:r w:rsidRPr="006B53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ϕ</w:t>
            </w:r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starch</w:t>
            </w:r>
            <w:proofErr w:type="spellEnd"/>
            <w:r w:rsidRPr="006B53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B53BE">
              <w:rPr>
                <w:rFonts w:ascii="Times New Roman" w:hAnsi="Times New Roman" w:cs="Times New Roman"/>
                <w:sz w:val="24"/>
                <w:szCs w:val="24"/>
              </w:rPr>
              <w:t>= 0.20</w:t>
            </w:r>
          </w:p>
        </w:tc>
        <w:tc>
          <w:tcPr>
            <w:tcW w:w="1800" w:type="dxa"/>
          </w:tcPr>
          <w:p w14:paraId="60463C84" w14:textId="78A22219" w:rsidR="00213ADD" w:rsidRPr="006B53BE" w:rsidRDefault="00213ADD">
            <w:pPr>
              <w:rPr>
                <w:rFonts w:ascii="Times New Roman" w:hAnsi="Times New Roman" w:cs="Times New Roman"/>
              </w:rPr>
            </w:pPr>
            <w:r w:rsidRPr="006B53BE">
              <w:rPr>
                <w:rFonts w:ascii="Times New Roman" w:hAnsi="Times New Roman" w:cs="Times New Roman"/>
                <w:sz w:val="24"/>
                <w:szCs w:val="24"/>
              </w:rPr>
              <w:t>42.4 ± 8.1</w:t>
            </w:r>
          </w:p>
        </w:tc>
        <w:tc>
          <w:tcPr>
            <w:tcW w:w="1187" w:type="dxa"/>
          </w:tcPr>
          <w:p w14:paraId="383B2EED" w14:textId="1A7FFB49" w:rsidR="00213ADD" w:rsidRPr="006B53BE" w:rsidRDefault="00A420F6" w:rsidP="00A420F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B53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nl-NL"/>
              </w:rPr>
              <w:t>β</w:t>
            </w:r>
          </w:p>
        </w:tc>
      </w:tr>
    </w:tbl>
    <w:p w14:paraId="36FC2897" w14:textId="3CBC61F5" w:rsidR="00252335" w:rsidRPr="006B53BE" w:rsidRDefault="00252335">
      <w:pPr>
        <w:rPr>
          <w:rFonts w:ascii="Times New Roman" w:hAnsi="Times New Roman" w:cs="Times New Roman"/>
        </w:rPr>
      </w:pPr>
    </w:p>
    <w:p w14:paraId="74599840" w14:textId="43201090" w:rsidR="00B13475" w:rsidRPr="006B53BE" w:rsidRDefault="00730981" w:rsidP="00B13475">
      <w:pPr>
        <w:rPr>
          <w:rFonts w:ascii="Times New Roman" w:hAnsi="Times New Roman" w:cs="Times New Roman"/>
          <w:sz w:val="24"/>
          <w:szCs w:val="24"/>
        </w:rPr>
      </w:pPr>
      <w:r w:rsidRPr="006B53BE">
        <w:rPr>
          <w:rFonts w:ascii="Times New Roman" w:hAnsi="Times New Roman" w:cs="Times New Roman"/>
          <w:sz w:val="24"/>
          <w:szCs w:val="24"/>
        </w:rPr>
        <w:t>Likewise, samples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 displayed strong lattice spacings at</w:t>
      </w:r>
      <w:r w:rsidR="004D2026" w:rsidRPr="006B53BE">
        <w:rPr>
          <w:rFonts w:ascii="Times New Roman" w:hAnsi="Times New Roman" w:cs="Times New Roman"/>
          <w:sz w:val="24"/>
          <w:szCs w:val="24"/>
        </w:rPr>
        <w:t xml:space="preserve"> </w:t>
      </w:r>
      <w:r w:rsidR="00E15011" w:rsidRPr="006B53BE">
        <w:rPr>
          <w:rFonts w:ascii="Times New Roman" w:hAnsi="Times New Roman" w:cs="Times New Roman"/>
          <w:sz w:val="24"/>
          <w:szCs w:val="24"/>
        </w:rPr>
        <w:t>4.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6 </w:t>
      </w:r>
      <w:r w:rsidR="00E15011" w:rsidRPr="006B53B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Å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 and </w:t>
      </w:r>
      <w:r w:rsidR="0081261A" w:rsidRPr="006B53BE">
        <w:rPr>
          <w:rFonts w:ascii="Times New Roman" w:hAnsi="Times New Roman" w:cs="Times New Roman"/>
          <w:sz w:val="24"/>
          <w:szCs w:val="24"/>
        </w:rPr>
        <w:t>several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 other strong peaks </w:t>
      </w:r>
      <w:r w:rsidR="0081261A" w:rsidRPr="006B53BE">
        <w:rPr>
          <w:rFonts w:ascii="Times New Roman" w:hAnsi="Times New Roman" w:cs="Times New Roman"/>
          <w:sz w:val="24"/>
          <w:szCs w:val="24"/>
        </w:rPr>
        <w:t>at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 </w:t>
      </w:r>
      <w:r w:rsidR="00E15011" w:rsidRPr="006B53BE">
        <w:rPr>
          <w:rFonts w:ascii="Times New Roman" w:hAnsi="Times New Roman" w:cs="Times New Roman"/>
          <w:sz w:val="24"/>
          <w:szCs w:val="24"/>
        </w:rPr>
        <w:t>3</w:t>
      </w:r>
      <w:r w:rsidR="00B13475" w:rsidRPr="006B53BE">
        <w:rPr>
          <w:rFonts w:ascii="Times New Roman" w:hAnsi="Times New Roman" w:cs="Times New Roman"/>
          <w:sz w:val="24"/>
          <w:szCs w:val="24"/>
        </w:rPr>
        <w:t>.</w:t>
      </w:r>
      <w:r w:rsidR="007D6BFF" w:rsidRPr="006B53BE">
        <w:rPr>
          <w:rFonts w:ascii="Times New Roman" w:hAnsi="Times New Roman" w:cs="Times New Roman"/>
          <w:sz w:val="24"/>
          <w:szCs w:val="24"/>
        </w:rPr>
        <w:t>7</w:t>
      </w:r>
      <w:r w:rsidR="00E15011" w:rsidRPr="006B53BE">
        <w:rPr>
          <w:rFonts w:ascii="Times New Roman" w:hAnsi="Times New Roman" w:cs="Times New Roman"/>
          <w:sz w:val="24"/>
          <w:szCs w:val="24"/>
        </w:rPr>
        <w:t xml:space="preserve"> </w:t>
      </w:r>
      <w:r w:rsidR="00E15011" w:rsidRPr="006B53B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Å</w:t>
      </w:r>
      <w:r w:rsidR="007D6BFF" w:rsidRPr="006B53BE">
        <w:rPr>
          <w:rFonts w:ascii="Times New Roman" w:hAnsi="Times New Roman" w:cs="Times New Roman"/>
          <w:sz w:val="24"/>
          <w:szCs w:val="24"/>
        </w:rPr>
        <w:t xml:space="preserve"> and </w:t>
      </w:r>
      <w:r w:rsidR="00E15011" w:rsidRPr="006B53BE">
        <w:rPr>
          <w:rFonts w:ascii="Times New Roman" w:hAnsi="Times New Roman" w:cs="Times New Roman"/>
          <w:sz w:val="24"/>
          <w:szCs w:val="24"/>
        </w:rPr>
        <w:t>3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.9 </w:t>
      </w:r>
      <w:r w:rsidR="00E15011" w:rsidRPr="006B53B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Å</w:t>
      </w:r>
      <w:r w:rsidR="00B13475" w:rsidRPr="006B53BE">
        <w:rPr>
          <w:rFonts w:ascii="Times New Roman" w:hAnsi="Times New Roman" w:cs="Times New Roman"/>
          <w:sz w:val="24"/>
          <w:szCs w:val="24"/>
        </w:rPr>
        <w:t>, characteristic of beta polymorph</w:t>
      </w:r>
      <w:r w:rsidR="001A16F7" w:rsidRPr="006B53BE">
        <w:rPr>
          <w:rFonts w:ascii="Times New Roman" w:hAnsi="Times New Roman" w:cs="Times New Roman"/>
          <w:sz w:val="24"/>
          <w:szCs w:val="24"/>
        </w:rPr>
        <w:t>.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32D081" w14:textId="4D98E559" w:rsidR="00B13475" w:rsidRPr="006B53BE" w:rsidRDefault="001A16F7" w:rsidP="00B13475">
      <w:pPr>
        <w:rPr>
          <w:rFonts w:ascii="Times New Roman" w:hAnsi="Times New Roman" w:cs="Times New Roman"/>
          <w:sz w:val="24"/>
          <w:szCs w:val="24"/>
        </w:rPr>
      </w:pPr>
      <w:r w:rsidRPr="006B53BE">
        <w:rPr>
          <w:rFonts w:ascii="Times New Roman" w:hAnsi="Times New Roman" w:cs="Times New Roman"/>
          <w:sz w:val="24"/>
          <w:szCs w:val="24"/>
        </w:rPr>
        <w:t xml:space="preserve">Based on this </w:t>
      </w:r>
      <w:r w:rsidR="001174FA" w:rsidRPr="006B53BE">
        <w:rPr>
          <w:rFonts w:ascii="Times New Roman" w:hAnsi="Times New Roman" w:cs="Times New Roman"/>
          <w:sz w:val="24"/>
          <w:szCs w:val="24"/>
        </w:rPr>
        <w:t>and rheology investigations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, we </w:t>
      </w:r>
      <w:r w:rsidR="00312D5D" w:rsidRPr="006B53BE">
        <w:rPr>
          <w:rFonts w:ascii="Times New Roman" w:hAnsi="Times New Roman" w:cs="Times New Roman"/>
          <w:sz w:val="24"/>
          <w:szCs w:val="24"/>
        </w:rPr>
        <w:t>argue</w:t>
      </w:r>
      <w:r w:rsidR="00B13475" w:rsidRPr="006B53BE">
        <w:rPr>
          <w:rFonts w:ascii="Times New Roman" w:hAnsi="Times New Roman" w:cs="Times New Roman"/>
          <w:sz w:val="24"/>
          <w:szCs w:val="24"/>
        </w:rPr>
        <w:t xml:space="preserve"> that starch particles do not </w:t>
      </w:r>
      <w:r w:rsidR="00312D5D" w:rsidRPr="006B53BE">
        <w:rPr>
          <w:rFonts w:ascii="Times New Roman" w:hAnsi="Times New Roman" w:cs="Times New Roman"/>
          <w:sz w:val="24"/>
          <w:szCs w:val="24"/>
        </w:rPr>
        <w:t xml:space="preserve">substantially </w:t>
      </w:r>
      <w:r w:rsidR="00B13475" w:rsidRPr="006B53BE">
        <w:rPr>
          <w:rFonts w:ascii="Times New Roman" w:hAnsi="Times New Roman" w:cs="Times New Roman"/>
          <w:sz w:val="24"/>
          <w:szCs w:val="24"/>
        </w:rPr>
        <w:t>influence the nucleation and crystallization behavior of the lipid phase.</w:t>
      </w:r>
      <w:r w:rsidR="004407F0" w:rsidRPr="006B53BE">
        <w:rPr>
          <w:rFonts w:ascii="Times New Roman" w:hAnsi="Times New Roman" w:cs="Times New Roman"/>
          <w:sz w:val="24"/>
          <w:szCs w:val="24"/>
        </w:rPr>
        <w:t xml:space="preserve"> Therefore, the mechanics </w:t>
      </w:r>
      <w:r w:rsidR="007350BA" w:rsidRPr="006B53BE">
        <w:rPr>
          <w:rFonts w:ascii="Times New Roman" w:hAnsi="Times New Roman" w:cs="Times New Roman"/>
          <w:sz w:val="24"/>
          <w:szCs w:val="24"/>
        </w:rPr>
        <w:t xml:space="preserve">of </w:t>
      </w:r>
      <w:r w:rsidR="004407F0" w:rsidRPr="006B53BE">
        <w:rPr>
          <w:rFonts w:ascii="Times New Roman" w:hAnsi="Times New Roman" w:cs="Times New Roman"/>
          <w:sz w:val="24"/>
          <w:szCs w:val="24"/>
        </w:rPr>
        <w:t xml:space="preserve">the lipid gel can be </w:t>
      </w:r>
      <w:r w:rsidR="006307B7" w:rsidRPr="006B53BE">
        <w:rPr>
          <w:rFonts w:ascii="Times New Roman" w:hAnsi="Times New Roman" w:cs="Times New Roman"/>
          <w:sz w:val="24"/>
          <w:szCs w:val="24"/>
        </w:rPr>
        <w:t>treated as remaining comparable when filled with starch particles.</w:t>
      </w:r>
    </w:p>
    <w:p w14:paraId="3B766EC2" w14:textId="4983E563" w:rsidR="00263141" w:rsidRPr="006B53BE" w:rsidRDefault="00263141">
      <w:pPr>
        <w:rPr>
          <w:rFonts w:ascii="Times New Roman" w:hAnsi="Times New Roman" w:cs="Times New Roman"/>
        </w:rPr>
      </w:pPr>
    </w:p>
    <w:p w14:paraId="6403E9CB" w14:textId="052D00FE" w:rsidR="00263141" w:rsidRPr="006B53BE" w:rsidRDefault="00263141">
      <w:pPr>
        <w:rPr>
          <w:rFonts w:ascii="Times New Roman" w:hAnsi="Times New Roman" w:cs="Times New Roman"/>
        </w:rPr>
      </w:pPr>
    </w:p>
    <w:p w14:paraId="2A8BC77F" w14:textId="4F7127F4" w:rsidR="00263141" w:rsidRPr="006B53BE" w:rsidRDefault="00263141">
      <w:pPr>
        <w:rPr>
          <w:rFonts w:ascii="Times New Roman" w:hAnsi="Times New Roman" w:cs="Times New Roman"/>
        </w:rPr>
      </w:pPr>
    </w:p>
    <w:p w14:paraId="516A1106" w14:textId="72716306" w:rsidR="00946891" w:rsidRPr="006B53BE" w:rsidRDefault="00155FC0" w:rsidP="00B64088">
      <w:pPr>
        <w:jc w:val="center"/>
        <w:rPr>
          <w:rFonts w:ascii="Times New Roman" w:hAnsi="Times New Roman" w:cs="Times New Roman"/>
        </w:rPr>
      </w:pPr>
      <w:r w:rsidRPr="006B53B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F0D285" wp14:editId="26B4F38B">
            <wp:extent cx="5663455" cy="2233918"/>
            <wp:effectExtent l="0" t="0" r="0" b="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11" cy="224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7B01" w14:textId="05625769" w:rsidR="00642D00" w:rsidRPr="006B53BE" w:rsidRDefault="00946891" w:rsidP="0085459B">
      <w:pPr>
        <w:rPr>
          <w:rFonts w:ascii="Times New Roman" w:hAnsi="Times New Roman" w:cs="Times New Roman"/>
          <w:shd w:val="clear" w:color="auto" w:fill="FFFFFF"/>
        </w:rPr>
      </w:pPr>
      <w:r w:rsidRPr="006B53BE">
        <w:rPr>
          <w:rFonts w:ascii="Times New Roman" w:hAnsi="Times New Roman" w:cs="Times New Roman"/>
          <w:b/>
          <w:bCs/>
        </w:rPr>
        <w:t>Figure S3.</w:t>
      </w:r>
      <w:r w:rsidRPr="006B53BE">
        <w:rPr>
          <w:rFonts w:ascii="Times New Roman" w:hAnsi="Times New Roman" w:cs="Times New Roman"/>
        </w:rPr>
        <w:t xml:space="preserve"> </w:t>
      </w:r>
      <w:r w:rsidR="000C3DC2" w:rsidRPr="006B53BE">
        <w:rPr>
          <w:rFonts w:ascii="Times New Roman" w:hAnsi="Times New Roman" w:cs="Times New Roman"/>
        </w:rPr>
        <w:t>Elastic modulus under varying loading conditions</w:t>
      </w:r>
      <w:r w:rsidR="00155FC0" w:rsidRPr="006B53BE">
        <w:rPr>
          <w:rFonts w:ascii="Times New Roman" w:hAnsi="Times New Roman" w:cs="Times New Roman"/>
        </w:rPr>
        <w:t xml:space="preserve"> </w:t>
      </w:r>
      <w:r w:rsidR="00D55E0F" w:rsidRPr="006B53BE">
        <w:rPr>
          <w:rFonts w:ascii="Times New Roman" w:hAnsi="Times New Roman" w:cs="Times New Roman"/>
        </w:rPr>
        <w:t>with</w:t>
      </w:r>
      <w:r w:rsidR="00155FC0" w:rsidRPr="006B53BE">
        <w:rPr>
          <w:rFonts w:ascii="Times New Roman" w:hAnsi="Times New Roman" w:cs="Times New Roman"/>
        </w:rPr>
        <w:t xml:space="preserve"> p</w:t>
      </w:r>
      <w:r w:rsidR="004E35D0" w:rsidRPr="006B53BE">
        <w:rPr>
          <w:rFonts w:ascii="Times New Roman" w:hAnsi="Times New Roman" w:cs="Times New Roman"/>
        </w:rPr>
        <w:t xml:space="preserve">late </w:t>
      </w:r>
      <w:r w:rsidR="00155FC0" w:rsidRPr="006B53BE">
        <w:rPr>
          <w:rFonts w:ascii="Times New Roman" w:hAnsi="Times New Roman" w:cs="Times New Roman"/>
        </w:rPr>
        <w:t>geometries of diameter DIA = 10, 25 mm</w:t>
      </w:r>
      <w:r w:rsidR="001F6B1A" w:rsidRPr="006B53BE">
        <w:rPr>
          <w:rFonts w:ascii="Times New Roman" w:hAnsi="Times New Roman" w:cs="Times New Roman"/>
        </w:rPr>
        <w:t xml:space="preserve"> </w:t>
      </w:r>
      <w:r w:rsidR="00D55E0F" w:rsidRPr="006B53BE">
        <w:rPr>
          <w:rFonts w:ascii="Times New Roman" w:hAnsi="Times New Roman" w:cs="Times New Roman"/>
        </w:rPr>
        <w:t xml:space="preserve">in </w:t>
      </w:r>
      <w:r w:rsidR="004E35D0" w:rsidRPr="006B53BE">
        <w:rPr>
          <w:rFonts w:ascii="Times New Roman" w:hAnsi="Times New Roman" w:cs="Times New Roman"/>
        </w:rPr>
        <w:t xml:space="preserve">a </w:t>
      </w:r>
      <w:r w:rsidR="00D55E0F" w:rsidRPr="006B53BE">
        <w:rPr>
          <w:rFonts w:ascii="Times New Roman" w:hAnsi="Times New Roman" w:cs="Times New Roman"/>
        </w:rPr>
        <w:t>suspension</w:t>
      </w:r>
      <w:r w:rsidR="001F6B1A" w:rsidRPr="006B53BE">
        <w:rPr>
          <w:rFonts w:ascii="Times New Roman" w:hAnsi="Times New Roman" w:cs="Times New Roman"/>
        </w:rPr>
        <w:t xml:space="preserve"> </w:t>
      </w:r>
      <w:proofErr w:type="spellStart"/>
      <w:r w:rsidR="001F6B1A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1F6B1A" w:rsidRPr="006B53BE">
        <w:rPr>
          <w:rFonts w:ascii="Times New Roman" w:hAnsi="Times New Roman" w:cs="Times New Roman"/>
          <w:shd w:val="clear" w:color="auto" w:fill="FFFFFF"/>
          <w:vertAlign w:val="subscript"/>
        </w:rPr>
        <w:t>lipid</w:t>
      </w:r>
      <w:proofErr w:type="spellEnd"/>
      <w:r w:rsidR="001F6B1A" w:rsidRPr="006B53BE">
        <w:rPr>
          <w:rFonts w:ascii="Times New Roman" w:hAnsi="Times New Roman" w:cs="Times New Roman"/>
          <w:shd w:val="clear" w:color="auto" w:fill="FFFFFF"/>
          <w:vertAlign w:val="subscript"/>
        </w:rPr>
        <w:t xml:space="preserve"> </w:t>
      </w:r>
      <w:r w:rsidR="001F6B1A" w:rsidRPr="006B53BE">
        <w:rPr>
          <w:rFonts w:ascii="Times New Roman" w:hAnsi="Times New Roman" w:cs="Times New Roman"/>
          <w:shd w:val="clear" w:color="auto" w:fill="FFFFFF"/>
        </w:rPr>
        <w:t>= 0.1,</w:t>
      </w:r>
      <w:r w:rsidR="001F6B1A" w:rsidRPr="006B53BE">
        <w:rPr>
          <w:rFonts w:ascii="Times New Roman" w:hAnsi="Times New Roman" w:cs="Times New Roman"/>
        </w:rPr>
        <w:t xml:space="preserve"> </w:t>
      </w:r>
      <w:proofErr w:type="spellStart"/>
      <w:r w:rsidR="001F6B1A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1F6B1A" w:rsidRPr="006B53BE">
        <w:rPr>
          <w:rFonts w:ascii="Times New Roman" w:hAnsi="Times New Roman" w:cs="Times New Roman"/>
          <w:shd w:val="clear" w:color="auto" w:fill="FFFFFF"/>
          <w:vertAlign w:val="subscript"/>
        </w:rPr>
        <w:t>starch</w:t>
      </w:r>
      <w:proofErr w:type="spellEnd"/>
      <w:r w:rsidR="001F6B1A" w:rsidRPr="006B53BE">
        <w:rPr>
          <w:rFonts w:ascii="Times New Roman" w:hAnsi="Times New Roman" w:cs="Times New Roman"/>
          <w:shd w:val="clear" w:color="auto" w:fill="FFFFFF"/>
        </w:rPr>
        <w:t xml:space="preserve"> = 0.5 </w:t>
      </w:r>
      <w:r w:rsidR="001853F9" w:rsidRPr="006B53BE">
        <w:rPr>
          <w:rFonts w:ascii="Times New Roman" w:hAnsi="Times New Roman" w:cs="Times New Roman"/>
          <w:shd w:val="clear" w:color="auto" w:fill="FFFFFF"/>
        </w:rPr>
        <w:t xml:space="preserve">a), and effect of oscillations </w:t>
      </w:r>
      <w:r w:rsidR="00D55E0F" w:rsidRPr="006B53BE">
        <w:rPr>
          <w:rFonts w:ascii="Times New Roman" w:hAnsi="Times New Roman" w:cs="Times New Roman"/>
          <w:shd w:val="clear" w:color="auto" w:fill="FFFFFF"/>
        </w:rPr>
        <w:t xml:space="preserve">in suspensions </w:t>
      </w:r>
      <w:proofErr w:type="spellStart"/>
      <w:r w:rsidR="0020671B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20671B" w:rsidRPr="006B53BE">
        <w:rPr>
          <w:rFonts w:ascii="Times New Roman" w:hAnsi="Times New Roman" w:cs="Times New Roman"/>
          <w:shd w:val="clear" w:color="auto" w:fill="FFFFFF"/>
          <w:vertAlign w:val="subscript"/>
        </w:rPr>
        <w:t>lipid</w:t>
      </w:r>
      <w:proofErr w:type="spellEnd"/>
      <w:r w:rsidR="0020671B" w:rsidRPr="006B53BE">
        <w:rPr>
          <w:rFonts w:ascii="Times New Roman" w:hAnsi="Times New Roman" w:cs="Times New Roman"/>
          <w:shd w:val="clear" w:color="auto" w:fill="FFFFFF"/>
          <w:vertAlign w:val="subscript"/>
        </w:rPr>
        <w:t xml:space="preserve"> </w:t>
      </w:r>
      <w:r w:rsidR="0020671B" w:rsidRPr="006B53BE">
        <w:rPr>
          <w:rFonts w:ascii="Times New Roman" w:hAnsi="Times New Roman" w:cs="Times New Roman"/>
          <w:shd w:val="clear" w:color="auto" w:fill="FFFFFF"/>
        </w:rPr>
        <w:t>= 0.1,</w:t>
      </w:r>
      <w:r w:rsidR="0020671B" w:rsidRPr="006B53BE">
        <w:rPr>
          <w:rFonts w:ascii="Times New Roman" w:hAnsi="Times New Roman" w:cs="Times New Roman"/>
        </w:rPr>
        <w:t xml:space="preserve"> </w:t>
      </w:r>
      <w:proofErr w:type="spellStart"/>
      <w:r w:rsidR="0020671B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20671B" w:rsidRPr="006B53BE">
        <w:rPr>
          <w:rFonts w:ascii="Times New Roman" w:hAnsi="Times New Roman" w:cs="Times New Roman"/>
          <w:shd w:val="clear" w:color="auto" w:fill="FFFFFF"/>
          <w:vertAlign w:val="subscript"/>
        </w:rPr>
        <w:t>starch</w:t>
      </w:r>
      <w:proofErr w:type="spellEnd"/>
      <w:r w:rsidR="0020671B" w:rsidRPr="006B53BE">
        <w:rPr>
          <w:rFonts w:ascii="Times New Roman" w:hAnsi="Times New Roman" w:cs="Times New Roman"/>
          <w:shd w:val="clear" w:color="auto" w:fill="FFFFFF"/>
        </w:rPr>
        <w:t xml:space="preserve"> = 0.4 and </w:t>
      </w:r>
      <w:proofErr w:type="spellStart"/>
      <w:r w:rsidR="0020671B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20671B" w:rsidRPr="006B53BE">
        <w:rPr>
          <w:rFonts w:ascii="Times New Roman" w:hAnsi="Times New Roman" w:cs="Times New Roman"/>
          <w:shd w:val="clear" w:color="auto" w:fill="FFFFFF"/>
          <w:vertAlign w:val="subscript"/>
        </w:rPr>
        <w:t>lipid</w:t>
      </w:r>
      <w:proofErr w:type="spellEnd"/>
      <w:r w:rsidR="0020671B" w:rsidRPr="006B53BE">
        <w:rPr>
          <w:rFonts w:ascii="Times New Roman" w:hAnsi="Times New Roman" w:cs="Times New Roman"/>
          <w:shd w:val="clear" w:color="auto" w:fill="FFFFFF"/>
          <w:vertAlign w:val="subscript"/>
        </w:rPr>
        <w:t xml:space="preserve"> </w:t>
      </w:r>
      <w:r w:rsidR="0020671B" w:rsidRPr="006B53BE">
        <w:rPr>
          <w:rFonts w:ascii="Times New Roman" w:hAnsi="Times New Roman" w:cs="Times New Roman"/>
          <w:shd w:val="clear" w:color="auto" w:fill="FFFFFF"/>
        </w:rPr>
        <w:t>= 0.1,</w:t>
      </w:r>
      <w:r w:rsidR="0020671B" w:rsidRPr="006B53BE">
        <w:rPr>
          <w:rFonts w:ascii="Times New Roman" w:hAnsi="Times New Roman" w:cs="Times New Roman"/>
        </w:rPr>
        <w:t xml:space="preserve"> </w:t>
      </w:r>
      <w:proofErr w:type="spellStart"/>
      <w:r w:rsidR="0020671B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20671B" w:rsidRPr="006B53BE">
        <w:rPr>
          <w:rFonts w:ascii="Times New Roman" w:hAnsi="Times New Roman" w:cs="Times New Roman"/>
          <w:shd w:val="clear" w:color="auto" w:fill="FFFFFF"/>
          <w:vertAlign w:val="subscript"/>
        </w:rPr>
        <w:t>starch</w:t>
      </w:r>
      <w:proofErr w:type="spellEnd"/>
      <w:r w:rsidR="0020671B" w:rsidRPr="006B53BE">
        <w:rPr>
          <w:rFonts w:ascii="Times New Roman" w:hAnsi="Times New Roman" w:cs="Times New Roman"/>
          <w:shd w:val="clear" w:color="auto" w:fill="FFFFFF"/>
        </w:rPr>
        <w:t xml:space="preserve"> = 0.5 </w:t>
      </w:r>
      <w:r w:rsidR="004E35D0" w:rsidRPr="006B53BE">
        <w:rPr>
          <w:rFonts w:ascii="Times New Roman" w:hAnsi="Times New Roman" w:cs="Times New Roman"/>
        </w:rPr>
        <w:t>with plate geometries of diameter DIA = 25 mm.</w:t>
      </w:r>
    </w:p>
    <w:p w14:paraId="311D6E69" w14:textId="2D49318C" w:rsidR="00A017E3" w:rsidRPr="006B53BE" w:rsidRDefault="00A017E3" w:rsidP="004F017B">
      <w:pPr>
        <w:jc w:val="center"/>
        <w:rPr>
          <w:rFonts w:ascii="Times New Roman" w:hAnsi="Times New Roman" w:cs="Times New Roman"/>
          <w:noProof/>
        </w:rPr>
      </w:pPr>
    </w:p>
    <w:p w14:paraId="6BFE928F" w14:textId="20497BD3" w:rsidR="00A017E3" w:rsidRPr="006B53BE" w:rsidRDefault="00A017E3" w:rsidP="004F017B">
      <w:pPr>
        <w:jc w:val="center"/>
        <w:rPr>
          <w:rFonts w:ascii="Times New Roman" w:hAnsi="Times New Roman" w:cs="Times New Roman"/>
          <w:noProof/>
        </w:rPr>
      </w:pPr>
    </w:p>
    <w:p w14:paraId="3E201B81" w14:textId="1DC9A5E2" w:rsidR="00A017E3" w:rsidRPr="006B53BE" w:rsidRDefault="00C4464F" w:rsidP="00922F0A">
      <w:pPr>
        <w:jc w:val="center"/>
        <w:rPr>
          <w:rFonts w:ascii="Times New Roman" w:hAnsi="Times New Roman" w:cs="Times New Roman"/>
        </w:rPr>
      </w:pPr>
      <w:r w:rsidRPr="006B53BE">
        <w:rPr>
          <w:rFonts w:ascii="Times New Roman" w:hAnsi="Times New Roman" w:cs="Times New Roman"/>
          <w:noProof/>
        </w:rPr>
        <w:t>b</w:t>
      </w:r>
      <w:r w:rsidR="00F3651D" w:rsidRPr="006B53BE">
        <w:rPr>
          <w:rFonts w:ascii="Times New Roman" w:hAnsi="Times New Roman" w:cs="Times New Roman"/>
          <w:noProof/>
        </w:rPr>
        <w:drawing>
          <wp:inline distT="0" distB="0" distL="0" distR="0" wp14:anchorId="2D27E69C" wp14:editId="5188B645">
            <wp:extent cx="5795444" cy="2866145"/>
            <wp:effectExtent l="0" t="0" r="0" b="0"/>
            <wp:docPr id="4" name="Picture 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160" cy="28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63EA" w14:textId="228DC7E1" w:rsidR="00D328A2" w:rsidRPr="00845A8F" w:rsidRDefault="00D328A2">
      <w:pPr>
        <w:rPr>
          <w:rFonts w:ascii="Times New Roman" w:hAnsi="Times New Roman" w:cs="Times New Roman"/>
        </w:rPr>
      </w:pPr>
      <w:r w:rsidRPr="006B53BE">
        <w:rPr>
          <w:rFonts w:ascii="Times New Roman" w:hAnsi="Times New Roman" w:cs="Times New Roman"/>
          <w:b/>
          <w:bCs/>
        </w:rPr>
        <w:t>Figure S</w:t>
      </w:r>
      <w:r w:rsidR="00534C3B" w:rsidRPr="006B53BE">
        <w:rPr>
          <w:rFonts w:ascii="Times New Roman" w:hAnsi="Times New Roman" w:cs="Times New Roman"/>
          <w:b/>
          <w:bCs/>
        </w:rPr>
        <w:t>4</w:t>
      </w:r>
      <w:r w:rsidRPr="006B53BE">
        <w:rPr>
          <w:rFonts w:ascii="Times New Roman" w:hAnsi="Times New Roman" w:cs="Times New Roman"/>
          <w:b/>
          <w:bCs/>
        </w:rPr>
        <w:t>.</w:t>
      </w:r>
      <w:r w:rsidR="00DE458B" w:rsidRPr="006B53BE">
        <w:rPr>
          <w:rFonts w:ascii="Times New Roman" w:hAnsi="Times New Roman" w:cs="Times New Roman"/>
        </w:rPr>
        <w:t xml:space="preserve"> </w:t>
      </w:r>
      <w:r w:rsidR="00A017E3" w:rsidRPr="006B53BE">
        <w:rPr>
          <w:rFonts w:ascii="Times New Roman" w:hAnsi="Times New Roman" w:cs="Times New Roman"/>
        </w:rPr>
        <w:t>Free-fitting</w:t>
      </w:r>
      <w:r w:rsidR="00230F8E" w:rsidRPr="006B53BE">
        <w:rPr>
          <w:rFonts w:ascii="Times New Roman" w:hAnsi="Times New Roman" w:cs="Times New Roman"/>
        </w:rPr>
        <w:t xml:space="preserve"> of</w:t>
      </w:r>
      <w:r w:rsidR="00A017E3" w:rsidRPr="006B53BE">
        <w:rPr>
          <w:rFonts w:ascii="Times New Roman" w:hAnsi="Times New Roman" w:cs="Times New Roman"/>
        </w:rPr>
        <w:t xml:space="preserve"> the </w:t>
      </w:r>
      <w:r w:rsidR="00CE5419" w:rsidRPr="006B53BE">
        <w:rPr>
          <w:rFonts w:ascii="Times New Roman" w:hAnsi="Times New Roman" w:cs="Times New Roman"/>
        </w:rPr>
        <w:t xml:space="preserve">dimensionless elastic modulus </w:t>
      </w:r>
      <w:r w:rsidR="00CE5419" w:rsidRPr="006B53BE">
        <w:rPr>
          <w:rFonts w:ascii="Times New Roman" w:hAnsi="Times New Roman" w:cs="Times New Roman"/>
          <w:i/>
          <w:iCs/>
        </w:rPr>
        <w:t>G</w:t>
      </w:r>
      <w:r w:rsidR="00CE5419" w:rsidRPr="006B53BE">
        <w:rPr>
          <w:rFonts w:ascii="Times New Roman" w:hAnsi="Times New Roman" w:cs="Times New Roman"/>
          <w:i/>
          <w:iCs/>
          <w:vertAlign w:val="superscript"/>
        </w:rPr>
        <w:t>'</w:t>
      </w:r>
      <w:r w:rsidR="00CE5419" w:rsidRPr="006B53BE">
        <w:rPr>
          <w:rFonts w:ascii="Times New Roman" w:hAnsi="Times New Roman" w:cs="Times New Roman"/>
        </w:rPr>
        <w:t xml:space="preserve"> (</w:t>
      </w:r>
      <w:r w:rsidR="00CE5419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CE5419" w:rsidRPr="006B53BE">
        <w:rPr>
          <w:rFonts w:ascii="Times New Roman" w:hAnsi="Times New Roman" w:cs="Times New Roman"/>
          <w:shd w:val="clear" w:color="auto" w:fill="FFFFFF"/>
        </w:rPr>
        <w:t xml:space="preserve">) / </w:t>
      </w:r>
      <w:r w:rsidR="00CE5419" w:rsidRPr="006B53BE">
        <w:rPr>
          <w:rFonts w:ascii="Times New Roman" w:hAnsi="Times New Roman" w:cs="Times New Roman"/>
          <w:i/>
          <w:iCs/>
        </w:rPr>
        <w:t>G</w:t>
      </w:r>
      <w:r w:rsidR="00CE5419" w:rsidRPr="006B53BE">
        <w:rPr>
          <w:rFonts w:ascii="Times New Roman" w:hAnsi="Times New Roman" w:cs="Times New Roman"/>
          <w:i/>
          <w:iCs/>
          <w:vertAlign w:val="superscript"/>
        </w:rPr>
        <w:t>'</w:t>
      </w:r>
      <w:r w:rsidR="00CE5419" w:rsidRPr="006B53BE">
        <w:rPr>
          <w:rFonts w:ascii="Times New Roman" w:hAnsi="Times New Roman" w:cs="Times New Roman"/>
          <w:vertAlign w:val="subscript"/>
        </w:rPr>
        <w:t>0</w:t>
      </w:r>
      <w:r w:rsidR="00CE5419" w:rsidRPr="006B53BE">
        <w:rPr>
          <w:rFonts w:ascii="Times New Roman" w:hAnsi="Times New Roman" w:cs="Times New Roman"/>
        </w:rPr>
        <w:t xml:space="preserve"> </w:t>
      </w:r>
      <w:r w:rsidR="00A017E3" w:rsidRPr="006B53BE">
        <w:rPr>
          <w:rFonts w:ascii="Times New Roman" w:hAnsi="Times New Roman" w:cs="Times New Roman"/>
        </w:rPr>
        <w:t xml:space="preserve">to </w:t>
      </w:r>
      <w:r w:rsidR="00CE5419" w:rsidRPr="006B53BE">
        <w:rPr>
          <w:rFonts w:ascii="Times New Roman" w:hAnsi="Times New Roman" w:cs="Times New Roman"/>
        </w:rPr>
        <w:t xml:space="preserve">the </w:t>
      </w:r>
      <w:r w:rsidR="00A017E3" w:rsidRPr="006B53BE">
        <w:rPr>
          <w:rFonts w:ascii="Times New Roman" w:hAnsi="Times New Roman" w:cs="Times New Roman"/>
        </w:rPr>
        <w:t>Krieger-Dougherty model</w:t>
      </w:r>
      <w:r w:rsidR="004C216E" w:rsidRPr="006B53BE">
        <w:rPr>
          <w:rFonts w:ascii="Times New Roman" w:hAnsi="Times New Roman" w:cs="Times New Roman"/>
        </w:rPr>
        <w:t xml:space="preserve"> (Eq. 2</w:t>
      </w:r>
      <w:r w:rsidR="00147C4F" w:rsidRPr="006B53BE">
        <w:rPr>
          <w:rFonts w:ascii="Times New Roman" w:hAnsi="Times New Roman" w:cs="Times New Roman"/>
        </w:rPr>
        <w:t xml:space="preserve"> in main text</w:t>
      </w:r>
      <w:r w:rsidR="004C216E" w:rsidRPr="006B53BE">
        <w:rPr>
          <w:rFonts w:ascii="Times New Roman" w:hAnsi="Times New Roman" w:cs="Times New Roman"/>
        </w:rPr>
        <w:t xml:space="preserve">) for various </w:t>
      </w:r>
      <w:r w:rsidR="00CE5419" w:rsidRPr="006B53BE">
        <w:rPr>
          <w:rFonts w:ascii="Times New Roman" w:hAnsi="Times New Roman" w:cs="Times New Roman"/>
        </w:rPr>
        <w:t xml:space="preserve">“upper” limits set by </w:t>
      </w:r>
      <w:r w:rsidR="00CE5419" w:rsidRPr="006B53BE">
        <w:rPr>
          <w:rFonts w:ascii="Times New Roman" w:hAnsi="Times New Roman" w:cs="Times New Roman"/>
          <w:i/>
          <w:iCs/>
        </w:rPr>
        <w:t>G</w:t>
      </w:r>
      <w:r w:rsidR="00CE5419" w:rsidRPr="006B53BE">
        <w:rPr>
          <w:rFonts w:ascii="Times New Roman" w:hAnsi="Times New Roman" w:cs="Times New Roman"/>
          <w:i/>
          <w:iCs/>
          <w:vertAlign w:val="superscript"/>
        </w:rPr>
        <w:t>'</w:t>
      </w:r>
      <w:r w:rsidR="00CE5419" w:rsidRPr="006B53BE">
        <w:rPr>
          <w:rFonts w:ascii="Times New Roman" w:hAnsi="Times New Roman" w:cs="Times New Roman"/>
        </w:rPr>
        <w:t xml:space="preserve"> (</w:t>
      </w:r>
      <w:r w:rsidR="00CE5419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CE5419" w:rsidRPr="006B53BE">
        <w:rPr>
          <w:rFonts w:ascii="Times New Roman" w:hAnsi="Times New Roman" w:cs="Times New Roman"/>
          <w:shd w:val="clear" w:color="auto" w:fill="FFFFFF"/>
        </w:rPr>
        <w:t xml:space="preserve"> = 0.5) </w:t>
      </w:r>
      <w:r w:rsidR="00E12156" w:rsidRPr="006B53BE">
        <w:rPr>
          <w:rFonts w:ascii="Times New Roman" w:hAnsi="Times New Roman" w:cs="Times New Roman"/>
        </w:rPr>
        <w:t xml:space="preserve">obtained </w:t>
      </w:r>
      <w:r w:rsidR="00CE5419" w:rsidRPr="006B53BE">
        <w:rPr>
          <w:rFonts w:ascii="Times New Roman" w:hAnsi="Times New Roman" w:cs="Times New Roman"/>
        </w:rPr>
        <w:t>at increasing</w:t>
      </w:r>
      <w:r w:rsidR="00E12156" w:rsidRPr="006B53BE">
        <w:rPr>
          <w:rFonts w:ascii="Times New Roman" w:hAnsi="Times New Roman" w:cs="Times New Roman"/>
        </w:rPr>
        <w:t xml:space="preserve"> </w:t>
      </w:r>
      <w:r w:rsidR="004C216E" w:rsidRPr="006B53BE">
        <w:rPr>
          <w:rFonts w:ascii="Times New Roman" w:hAnsi="Times New Roman" w:cs="Times New Roman"/>
        </w:rPr>
        <w:t>normal force loading</w:t>
      </w:r>
      <w:r w:rsidR="00946891" w:rsidRPr="006B53BE">
        <w:rPr>
          <w:rFonts w:ascii="Times New Roman" w:hAnsi="Times New Roman" w:cs="Times New Roman"/>
        </w:rPr>
        <w:t xml:space="preserve"> </w:t>
      </w:r>
      <w:r w:rsidR="00CE5419" w:rsidRPr="006B53BE">
        <w:rPr>
          <w:rFonts w:ascii="Times New Roman" w:hAnsi="Times New Roman" w:cs="Times New Roman"/>
        </w:rPr>
        <w:t>conditions</w:t>
      </w:r>
      <w:r w:rsidR="00946891" w:rsidRPr="006B53BE">
        <w:rPr>
          <w:rFonts w:ascii="Times New Roman" w:hAnsi="Times New Roman" w:cs="Times New Roman"/>
        </w:rPr>
        <w:t xml:space="preserve"> </w:t>
      </w:r>
      <w:r w:rsidR="005E4BB1" w:rsidRPr="006B53BE">
        <w:rPr>
          <w:rFonts w:ascii="Times New Roman" w:hAnsi="Times New Roman" w:cs="Times New Roman"/>
        </w:rPr>
        <w:t>5</w:t>
      </w:r>
      <w:r w:rsidR="00946891" w:rsidRPr="006B53BE">
        <w:rPr>
          <w:rFonts w:ascii="Times New Roman" w:hAnsi="Times New Roman" w:cs="Times New Roman"/>
        </w:rPr>
        <w:t xml:space="preserve">N, </w:t>
      </w:r>
      <w:r w:rsidR="005E4BB1" w:rsidRPr="006B53BE">
        <w:rPr>
          <w:rFonts w:ascii="Times New Roman" w:hAnsi="Times New Roman" w:cs="Times New Roman"/>
        </w:rPr>
        <w:t>10</w:t>
      </w:r>
      <w:r w:rsidR="00946891" w:rsidRPr="006B53BE">
        <w:rPr>
          <w:rFonts w:ascii="Times New Roman" w:hAnsi="Times New Roman" w:cs="Times New Roman"/>
        </w:rPr>
        <w:t xml:space="preserve">N, and </w:t>
      </w:r>
      <w:r w:rsidR="005E4BB1" w:rsidRPr="006B53BE">
        <w:rPr>
          <w:rFonts w:ascii="Times New Roman" w:hAnsi="Times New Roman" w:cs="Times New Roman"/>
        </w:rPr>
        <w:t>2</w:t>
      </w:r>
      <w:r w:rsidR="00946891" w:rsidRPr="006B53BE">
        <w:rPr>
          <w:rFonts w:ascii="Times New Roman" w:hAnsi="Times New Roman" w:cs="Times New Roman"/>
        </w:rPr>
        <w:t>0N</w:t>
      </w:r>
      <w:r w:rsidR="005E4BB1" w:rsidRPr="006B53BE">
        <w:rPr>
          <w:rFonts w:ascii="Times New Roman" w:hAnsi="Times New Roman" w:cs="Times New Roman"/>
        </w:rPr>
        <w:t xml:space="preserve"> with a plate</w:t>
      </w:r>
      <w:r w:rsidR="00B64088" w:rsidRPr="006B53BE">
        <w:rPr>
          <w:rFonts w:ascii="Times New Roman" w:hAnsi="Times New Roman" w:cs="Times New Roman"/>
        </w:rPr>
        <w:t>-plate geometry DIA = 25mm</w:t>
      </w:r>
      <w:r w:rsidR="00CE5419" w:rsidRPr="006B53BE">
        <w:rPr>
          <w:rFonts w:ascii="Times New Roman" w:hAnsi="Times New Roman" w:cs="Times New Roman"/>
        </w:rPr>
        <w:t xml:space="preserve"> (a)</w:t>
      </w:r>
      <w:r w:rsidR="004C216E" w:rsidRPr="006B53BE">
        <w:rPr>
          <w:rFonts w:ascii="Times New Roman" w:hAnsi="Times New Roman" w:cs="Times New Roman"/>
        </w:rPr>
        <w:t>.</w:t>
      </w:r>
      <w:r w:rsidR="00CE5419" w:rsidRPr="006B53BE">
        <w:rPr>
          <w:rFonts w:ascii="Times New Roman" w:hAnsi="Times New Roman" w:cs="Times New Roman"/>
        </w:rPr>
        <w:t xml:space="preserve"> </w:t>
      </w:r>
      <w:r w:rsidR="00845A8F" w:rsidRPr="006B53BE">
        <w:rPr>
          <w:rFonts w:ascii="Times New Roman" w:hAnsi="Times New Roman" w:cs="Times New Roman"/>
        </w:rPr>
        <w:t>Free-fitting</w:t>
      </w:r>
      <w:r w:rsidR="00CE5419" w:rsidRPr="006B53BE">
        <w:rPr>
          <w:rFonts w:ascii="Times New Roman" w:hAnsi="Times New Roman" w:cs="Times New Roman"/>
        </w:rPr>
        <w:t xml:space="preserve"> of the dimensionless elastic modulus </w:t>
      </w:r>
      <w:r w:rsidR="00CE5419" w:rsidRPr="006B53BE">
        <w:rPr>
          <w:rFonts w:ascii="Times New Roman" w:hAnsi="Times New Roman" w:cs="Times New Roman"/>
          <w:i/>
          <w:iCs/>
        </w:rPr>
        <w:t>G</w:t>
      </w:r>
      <w:r w:rsidR="00CE5419" w:rsidRPr="006B53BE">
        <w:rPr>
          <w:rFonts w:ascii="Times New Roman" w:hAnsi="Times New Roman" w:cs="Times New Roman"/>
          <w:i/>
          <w:iCs/>
          <w:vertAlign w:val="superscript"/>
        </w:rPr>
        <w:t>'</w:t>
      </w:r>
      <w:r w:rsidR="00CE5419" w:rsidRPr="006B53BE">
        <w:rPr>
          <w:rFonts w:ascii="Times New Roman" w:hAnsi="Times New Roman" w:cs="Times New Roman"/>
        </w:rPr>
        <w:t xml:space="preserve"> (</w:t>
      </w:r>
      <w:r w:rsidR="00CE5419" w:rsidRPr="006B53BE">
        <w:rPr>
          <w:rFonts w:ascii="Times New Roman" w:hAnsi="Times New Roman" w:cs="Times New Roman"/>
          <w:i/>
          <w:iCs/>
          <w:shd w:val="clear" w:color="auto" w:fill="FFFFFF"/>
        </w:rPr>
        <w:t>ϕ</w:t>
      </w:r>
      <w:r w:rsidR="00CE5419" w:rsidRPr="006B53BE">
        <w:rPr>
          <w:rFonts w:ascii="Times New Roman" w:hAnsi="Times New Roman" w:cs="Times New Roman"/>
          <w:shd w:val="clear" w:color="auto" w:fill="FFFFFF"/>
        </w:rPr>
        <w:t xml:space="preserve">) / </w:t>
      </w:r>
      <w:r w:rsidR="00CE5419" w:rsidRPr="006B53BE">
        <w:rPr>
          <w:rFonts w:ascii="Times New Roman" w:hAnsi="Times New Roman" w:cs="Times New Roman"/>
          <w:i/>
          <w:iCs/>
        </w:rPr>
        <w:t>G</w:t>
      </w:r>
      <w:r w:rsidR="00CE5419" w:rsidRPr="006B53BE">
        <w:rPr>
          <w:rFonts w:ascii="Times New Roman" w:hAnsi="Times New Roman" w:cs="Times New Roman"/>
          <w:i/>
          <w:iCs/>
          <w:vertAlign w:val="superscript"/>
        </w:rPr>
        <w:t>'</w:t>
      </w:r>
      <w:r w:rsidR="00CE5419" w:rsidRPr="006B53BE">
        <w:rPr>
          <w:rFonts w:ascii="Times New Roman" w:hAnsi="Times New Roman" w:cs="Times New Roman"/>
          <w:vertAlign w:val="subscript"/>
        </w:rPr>
        <w:t xml:space="preserve">0 </w:t>
      </w:r>
      <w:r w:rsidR="00845A8F" w:rsidRPr="006B53BE">
        <w:rPr>
          <w:rFonts w:ascii="Times New Roman" w:hAnsi="Times New Roman" w:cs="Times New Roman"/>
        </w:rPr>
        <w:t>with similar experimental data plotted in Fig. 5 in the main text (b).</w:t>
      </w:r>
    </w:p>
    <w:p w14:paraId="5B74BF1F" w14:textId="28D4E733" w:rsidR="00DB2927" w:rsidRDefault="00DB2927">
      <w:pPr>
        <w:rPr>
          <w:rFonts w:ascii="Times New Roman" w:hAnsi="Times New Roman" w:cs="Times New Roman"/>
        </w:rPr>
      </w:pPr>
    </w:p>
    <w:p w14:paraId="52128D6C" w14:textId="2CC8467F" w:rsidR="005A273F" w:rsidRDefault="005A273F">
      <w:pPr>
        <w:rPr>
          <w:rFonts w:ascii="Times New Roman" w:hAnsi="Times New Roman" w:cs="Times New Roman"/>
        </w:rPr>
      </w:pPr>
    </w:p>
    <w:sectPr w:rsidR="005A273F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0F7FD" w14:textId="77777777" w:rsidR="00FF3AEE" w:rsidRDefault="00FF3AEE" w:rsidP="007350BA">
      <w:pPr>
        <w:spacing w:after="0" w:line="240" w:lineRule="auto"/>
      </w:pPr>
      <w:r>
        <w:separator/>
      </w:r>
    </w:p>
  </w:endnote>
  <w:endnote w:type="continuationSeparator" w:id="0">
    <w:p w14:paraId="7082D06E" w14:textId="77777777" w:rsidR="00FF3AEE" w:rsidRDefault="00FF3AEE" w:rsidP="0073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366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D7264F" w14:textId="7E865DAA" w:rsidR="007350BA" w:rsidRDefault="007350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D7C587" w14:textId="77777777" w:rsidR="007350BA" w:rsidRDefault="007350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A2E52" w14:textId="77777777" w:rsidR="00FF3AEE" w:rsidRDefault="00FF3AEE" w:rsidP="007350BA">
      <w:pPr>
        <w:spacing w:after="0" w:line="240" w:lineRule="auto"/>
      </w:pPr>
      <w:r>
        <w:separator/>
      </w:r>
    </w:p>
  </w:footnote>
  <w:footnote w:type="continuationSeparator" w:id="0">
    <w:p w14:paraId="554BC866" w14:textId="77777777" w:rsidR="00FF3AEE" w:rsidRDefault="00FF3AEE" w:rsidP="007350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7C9"/>
    <w:rsid w:val="00044FFF"/>
    <w:rsid w:val="00096E87"/>
    <w:rsid w:val="000C3C0B"/>
    <w:rsid w:val="000C3DC2"/>
    <w:rsid w:val="000F3827"/>
    <w:rsid w:val="001174FA"/>
    <w:rsid w:val="00120F64"/>
    <w:rsid w:val="00134B52"/>
    <w:rsid w:val="00135C31"/>
    <w:rsid w:val="00147C4F"/>
    <w:rsid w:val="00155FC0"/>
    <w:rsid w:val="001853F9"/>
    <w:rsid w:val="001A16F7"/>
    <w:rsid w:val="001A4DDB"/>
    <w:rsid w:val="001C28B4"/>
    <w:rsid w:val="001C601D"/>
    <w:rsid w:val="001D3C28"/>
    <w:rsid w:val="001F6B1A"/>
    <w:rsid w:val="00204B44"/>
    <w:rsid w:val="0020671B"/>
    <w:rsid w:val="00213ADD"/>
    <w:rsid w:val="00230F8E"/>
    <w:rsid w:val="00237206"/>
    <w:rsid w:val="00237749"/>
    <w:rsid w:val="00252335"/>
    <w:rsid w:val="00257527"/>
    <w:rsid w:val="00263141"/>
    <w:rsid w:val="00266ED9"/>
    <w:rsid w:val="00283C79"/>
    <w:rsid w:val="002947B3"/>
    <w:rsid w:val="002A2C33"/>
    <w:rsid w:val="002A71AE"/>
    <w:rsid w:val="002B001F"/>
    <w:rsid w:val="002B7DB9"/>
    <w:rsid w:val="002E2B7E"/>
    <w:rsid w:val="00312D5D"/>
    <w:rsid w:val="0032354B"/>
    <w:rsid w:val="003520A9"/>
    <w:rsid w:val="00381F65"/>
    <w:rsid w:val="003A7437"/>
    <w:rsid w:val="003C3472"/>
    <w:rsid w:val="003D56DB"/>
    <w:rsid w:val="003E380A"/>
    <w:rsid w:val="003E4603"/>
    <w:rsid w:val="00414541"/>
    <w:rsid w:val="004309B3"/>
    <w:rsid w:val="004407F0"/>
    <w:rsid w:val="004417D6"/>
    <w:rsid w:val="0044389E"/>
    <w:rsid w:val="00452B51"/>
    <w:rsid w:val="00474FA0"/>
    <w:rsid w:val="004A589B"/>
    <w:rsid w:val="004C216E"/>
    <w:rsid w:val="004D2026"/>
    <w:rsid w:val="004E0837"/>
    <w:rsid w:val="004E35D0"/>
    <w:rsid w:val="004F017B"/>
    <w:rsid w:val="004F1214"/>
    <w:rsid w:val="0050796F"/>
    <w:rsid w:val="00522BDC"/>
    <w:rsid w:val="005241DE"/>
    <w:rsid w:val="00534C3B"/>
    <w:rsid w:val="00545C05"/>
    <w:rsid w:val="005504F2"/>
    <w:rsid w:val="005541EB"/>
    <w:rsid w:val="0055515D"/>
    <w:rsid w:val="00585069"/>
    <w:rsid w:val="005A273F"/>
    <w:rsid w:val="005D0E43"/>
    <w:rsid w:val="005D51AE"/>
    <w:rsid w:val="005E4BB1"/>
    <w:rsid w:val="005F2E90"/>
    <w:rsid w:val="0061485A"/>
    <w:rsid w:val="00617DEE"/>
    <w:rsid w:val="00621828"/>
    <w:rsid w:val="006307B7"/>
    <w:rsid w:val="00642D00"/>
    <w:rsid w:val="00642D7C"/>
    <w:rsid w:val="00643BFA"/>
    <w:rsid w:val="00653CA7"/>
    <w:rsid w:val="00677901"/>
    <w:rsid w:val="00693F13"/>
    <w:rsid w:val="006B07D2"/>
    <w:rsid w:val="006B2E5A"/>
    <w:rsid w:val="006B4E5F"/>
    <w:rsid w:val="006B53BE"/>
    <w:rsid w:val="006D4826"/>
    <w:rsid w:val="006F07C9"/>
    <w:rsid w:val="006F2D90"/>
    <w:rsid w:val="00705B7A"/>
    <w:rsid w:val="00711C3D"/>
    <w:rsid w:val="00716337"/>
    <w:rsid w:val="00727E26"/>
    <w:rsid w:val="00730981"/>
    <w:rsid w:val="007350BA"/>
    <w:rsid w:val="00776DB0"/>
    <w:rsid w:val="007919D2"/>
    <w:rsid w:val="007A576D"/>
    <w:rsid w:val="007D6BFF"/>
    <w:rsid w:val="007D78B3"/>
    <w:rsid w:val="007F2718"/>
    <w:rsid w:val="00800881"/>
    <w:rsid w:val="0081261A"/>
    <w:rsid w:val="00831198"/>
    <w:rsid w:val="00843215"/>
    <w:rsid w:val="00845A8F"/>
    <w:rsid w:val="008509B6"/>
    <w:rsid w:val="008512A2"/>
    <w:rsid w:val="0085367D"/>
    <w:rsid w:val="0085459B"/>
    <w:rsid w:val="00864A11"/>
    <w:rsid w:val="008952E0"/>
    <w:rsid w:val="008B1C75"/>
    <w:rsid w:val="008E57C7"/>
    <w:rsid w:val="00922F0A"/>
    <w:rsid w:val="00946891"/>
    <w:rsid w:val="00950081"/>
    <w:rsid w:val="0096169E"/>
    <w:rsid w:val="0096327A"/>
    <w:rsid w:val="00987F5F"/>
    <w:rsid w:val="00A017E3"/>
    <w:rsid w:val="00A26C35"/>
    <w:rsid w:val="00A420F6"/>
    <w:rsid w:val="00A44D94"/>
    <w:rsid w:val="00A74AEC"/>
    <w:rsid w:val="00AA6562"/>
    <w:rsid w:val="00AE091B"/>
    <w:rsid w:val="00B13475"/>
    <w:rsid w:val="00B1505F"/>
    <w:rsid w:val="00B23106"/>
    <w:rsid w:val="00B23E48"/>
    <w:rsid w:val="00B40867"/>
    <w:rsid w:val="00B52651"/>
    <w:rsid w:val="00B577F2"/>
    <w:rsid w:val="00B61B6E"/>
    <w:rsid w:val="00B64088"/>
    <w:rsid w:val="00B9352B"/>
    <w:rsid w:val="00BA6236"/>
    <w:rsid w:val="00BA6CF9"/>
    <w:rsid w:val="00BB024A"/>
    <w:rsid w:val="00BB3BC7"/>
    <w:rsid w:val="00BC1755"/>
    <w:rsid w:val="00BC6146"/>
    <w:rsid w:val="00BD5D5A"/>
    <w:rsid w:val="00BE0787"/>
    <w:rsid w:val="00BE5A79"/>
    <w:rsid w:val="00BE6F1F"/>
    <w:rsid w:val="00C00B52"/>
    <w:rsid w:val="00C10B3F"/>
    <w:rsid w:val="00C15A45"/>
    <w:rsid w:val="00C22B08"/>
    <w:rsid w:val="00C4464F"/>
    <w:rsid w:val="00C471FA"/>
    <w:rsid w:val="00C77473"/>
    <w:rsid w:val="00C87A09"/>
    <w:rsid w:val="00CA5093"/>
    <w:rsid w:val="00CA560A"/>
    <w:rsid w:val="00CD1481"/>
    <w:rsid w:val="00CE5419"/>
    <w:rsid w:val="00D16A0F"/>
    <w:rsid w:val="00D2594D"/>
    <w:rsid w:val="00D328A2"/>
    <w:rsid w:val="00D42E93"/>
    <w:rsid w:val="00D50879"/>
    <w:rsid w:val="00D55E0F"/>
    <w:rsid w:val="00D6349C"/>
    <w:rsid w:val="00D751A6"/>
    <w:rsid w:val="00D93A6A"/>
    <w:rsid w:val="00D940AE"/>
    <w:rsid w:val="00DB2927"/>
    <w:rsid w:val="00DB2C2A"/>
    <w:rsid w:val="00DC1D93"/>
    <w:rsid w:val="00DE11D2"/>
    <w:rsid w:val="00DE458B"/>
    <w:rsid w:val="00DF5466"/>
    <w:rsid w:val="00E12156"/>
    <w:rsid w:val="00E15011"/>
    <w:rsid w:val="00E9194B"/>
    <w:rsid w:val="00E92310"/>
    <w:rsid w:val="00E9384C"/>
    <w:rsid w:val="00EA3026"/>
    <w:rsid w:val="00F072CA"/>
    <w:rsid w:val="00F12D06"/>
    <w:rsid w:val="00F14E27"/>
    <w:rsid w:val="00F3651D"/>
    <w:rsid w:val="00F76AD3"/>
    <w:rsid w:val="00F83E46"/>
    <w:rsid w:val="00FA49E6"/>
    <w:rsid w:val="00FA685D"/>
    <w:rsid w:val="00FF28EF"/>
    <w:rsid w:val="00FF3AEE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B624F"/>
  <w14:defaultImageDpi w14:val="32767"/>
  <w15:chartTrackingRefBased/>
  <w15:docId w15:val="{8498F963-468A-4622-9A18-53A2B7AE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7C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C6146"/>
    <w:rPr>
      <w:color w:val="808080"/>
    </w:rPr>
  </w:style>
  <w:style w:type="paragraph" w:customStyle="1" w:styleId="BBAuthorName">
    <w:name w:val="BB_Author_Name"/>
    <w:basedOn w:val="Normal"/>
    <w:next w:val="Normal"/>
    <w:rsid w:val="00693F13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Normal"/>
    <w:next w:val="Normal"/>
    <w:rsid w:val="00693F13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16A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A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A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A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A0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50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0BA"/>
  </w:style>
  <w:style w:type="paragraph" w:styleId="Footer">
    <w:name w:val="footer"/>
    <w:basedOn w:val="Normal"/>
    <w:link w:val="FooterChar"/>
    <w:uiPriority w:val="99"/>
    <w:unhideWhenUsed/>
    <w:rsid w:val="007350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5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290BA-26BD-4DF2-889D-7ABB7387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434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Balan</dc:creator>
  <cp:keywords/>
  <dc:description/>
  <cp:lastModifiedBy>Rodriguez, Braulio</cp:lastModifiedBy>
  <cp:revision>46</cp:revision>
  <cp:lastPrinted>2021-10-11T09:47:00Z</cp:lastPrinted>
  <dcterms:created xsi:type="dcterms:W3CDTF">2021-10-07T11:48:00Z</dcterms:created>
  <dcterms:modified xsi:type="dcterms:W3CDTF">2021-11-30T14:42:00Z</dcterms:modified>
</cp:coreProperties>
</file>